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2D3B" w14:textId="77777777" w:rsidR="003513CA" w:rsidRDefault="003513CA" w:rsidP="003513CA">
      <w:pPr>
        <w:pStyle w:val="Heading1"/>
        <w:rPr>
          <w:rFonts w:eastAsia="Times New Roman"/>
        </w:rPr>
      </w:pPr>
      <w:r>
        <w:rPr>
          <w:rFonts w:eastAsia="Times New Roman"/>
        </w:rPr>
        <w:t>Earth 103</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Module 9 Lab: Land Use Changes</w:t>
      </w:r>
    </w:p>
    <w:p w14:paraId="6B230DCB" w14:textId="77777777" w:rsidR="003513CA" w:rsidRDefault="003513CA" w:rsidP="003513CA">
      <w:pPr>
        <w:widowControl w:val="0"/>
        <w:autoSpaceDE w:val="0"/>
        <w:autoSpaceDN w:val="0"/>
        <w:adjustRightInd w:val="0"/>
        <w:rPr>
          <w:rFonts w:ascii="Times" w:eastAsia="Times New Roman" w:hAnsi="Times"/>
        </w:rPr>
      </w:pPr>
    </w:p>
    <w:p w14:paraId="3AD50B06" w14:textId="77777777" w:rsidR="003513CA" w:rsidRDefault="003513CA" w:rsidP="003513CA">
      <w:pPr>
        <w:widowControl w:val="0"/>
        <w:autoSpaceDE w:val="0"/>
        <w:autoSpaceDN w:val="0"/>
        <w:adjustRightInd w:val="0"/>
        <w:rPr>
          <w:rFonts w:ascii="Times" w:eastAsia="Times New Roman" w:hAnsi="Times"/>
        </w:rPr>
      </w:pPr>
      <w:r w:rsidRPr="00A51196">
        <w:rPr>
          <w:rFonts w:ascii="Times" w:eastAsia="Times New Roman" w:hAnsi="Times"/>
        </w:rPr>
        <w:t xml:space="preserve">In this lab we will evaluate how land use has changed over the last century in many places around the globe. We will first deal with deforestation, next with </w:t>
      </w:r>
      <w:r>
        <w:rPr>
          <w:rFonts w:ascii="Times" w:eastAsia="Times New Roman" w:hAnsi="Times"/>
        </w:rPr>
        <w:t>land use in the developed world</w:t>
      </w:r>
      <w:r w:rsidRPr="00A51196">
        <w:rPr>
          <w:rFonts w:ascii="Times" w:eastAsia="Times New Roman" w:hAnsi="Times"/>
        </w:rPr>
        <w:t xml:space="preserve"> and </w:t>
      </w:r>
      <w:r>
        <w:rPr>
          <w:rFonts w:ascii="Times" w:eastAsia="Times New Roman" w:hAnsi="Times"/>
        </w:rPr>
        <w:t>undeveloped world.</w:t>
      </w:r>
    </w:p>
    <w:p w14:paraId="1A14BCC6" w14:textId="77777777" w:rsidR="003513CA" w:rsidRDefault="003513CA" w:rsidP="003513CA">
      <w:pPr>
        <w:widowControl w:val="0"/>
        <w:autoSpaceDE w:val="0"/>
        <w:autoSpaceDN w:val="0"/>
        <w:adjustRightInd w:val="0"/>
        <w:rPr>
          <w:rFonts w:ascii="Times" w:eastAsia="Times New Roman" w:hAnsi="Times"/>
        </w:rPr>
      </w:pPr>
    </w:p>
    <w:p w14:paraId="289AB85F" w14:textId="28077AC7" w:rsidR="003513CA" w:rsidRPr="005547B3" w:rsidRDefault="005547B3" w:rsidP="00D0479A">
      <w:pPr>
        <w:pStyle w:val="Heading3"/>
        <w:rPr>
          <w:rFonts w:eastAsia="Times New Roman"/>
          <w:color w:val="FF0000"/>
        </w:rPr>
      </w:pPr>
      <w:r w:rsidRPr="005547B3">
        <w:rPr>
          <w:rFonts w:eastAsia="Times New Roman"/>
          <w:color w:val="FF0000"/>
        </w:rPr>
        <w:t>Download all files from the course website!</w:t>
      </w:r>
    </w:p>
    <w:p w14:paraId="529FD014" w14:textId="5C0CC4DD" w:rsidR="00D0479A" w:rsidRPr="005547B3" w:rsidRDefault="00D0479A" w:rsidP="00D0479A">
      <w:pPr>
        <w:pStyle w:val="NormalWeb"/>
      </w:pPr>
      <w:r w:rsidRPr="005547B3">
        <w:t>Disappearing Forest </w:t>
      </w:r>
      <w:hyperlink r:id="rId5" w:history="1">
        <w:r w:rsidRPr="005547B3">
          <w:rPr>
            <w:rStyle w:val="Hyperlink"/>
            <w:u w:val="none"/>
          </w:rPr>
          <w:t>kmz</w:t>
        </w:r>
      </w:hyperlink>
      <w:hyperlink r:id="rId6" w:history="1">
        <w:r w:rsidRPr="005547B3">
          <w:rPr>
            <w:rStyle w:val="Hyperlink"/>
            <w:u w:val="none"/>
          </w:rPr>
          <w:t xml:space="preserve"> file</w:t>
        </w:r>
      </w:hyperlink>
    </w:p>
    <w:p w14:paraId="57FE789D" w14:textId="3BAEECC0" w:rsidR="00D0479A" w:rsidRPr="005547B3" w:rsidRDefault="00D0479A" w:rsidP="00D0479A">
      <w:pPr>
        <w:pStyle w:val="NormalWeb"/>
        <w:rPr>
          <w:b/>
          <w:bCs/>
        </w:rPr>
      </w:pPr>
      <w:r w:rsidRPr="005547B3">
        <w:t xml:space="preserve">Anthrome 1800 </w:t>
      </w:r>
      <w:hyperlink r:id="rId7" w:history="1">
        <w:r w:rsidRPr="005547B3">
          <w:rPr>
            <w:rStyle w:val="Hyperlink"/>
            <w:u w:val="none"/>
          </w:rPr>
          <w:t>kml</w:t>
        </w:r>
      </w:hyperlink>
      <w:hyperlink r:id="rId8" w:history="1">
        <w:r w:rsidRPr="005547B3">
          <w:rPr>
            <w:rStyle w:val="Hyperlink"/>
            <w:b/>
            <w:bCs/>
            <w:u w:val="none"/>
          </w:rPr>
          <w:t xml:space="preserve"> file</w:t>
        </w:r>
      </w:hyperlink>
    </w:p>
    <w:p w14:paraId="586607B5" w14:textId="76EFA4BE" w:rsidR="00D0479A" w:rsidRPr="005547B3" w:rsidRDefault="00D0479A" w:rsidP="00D0479A">
      <w:pPr>
        <w:pStyle w:val="NormalWeb"/>
        <w:rPr>
          <w:b/>
          <w:bCs/>
        </w:rPr>
      </w:pPr>
      <w:r w:rsidRPr="005547B3">
        <w:rPr>
          <w:b/>
          <w:bCs/>
        </w:rPr>
        <w:t xml:space="preserve">Anthrome 1900 </w:t>
      </w:r>
      <w:hyperlink r:id="rId9" w:history="1">
        <w:r w:rsidRPr="005547B3">
          <w:rPr>
            <w:rStyle w:val="Hyperlink"/>
            <w:b/>
            <w:bCs/>
            <w:u w:val="none"/>
          </w:rPr>
          <w:t>kml</w:t>
        </w:r>
      </w:hyperlink>
      <w:hyperlink r:id="rId10" w:history="1">
        <w:r w:rsidRPr="005547B3">
          <w:rPr>
            <w:rStyle w:val="Hyperlink"/>
            <w:b/>
            <w:bCs/>
            <w:u w:val="none"/>
          </w:rPr>
          <w:t xml:space="preserve"> file</w:t>
        </w:r>
      </w:hyperlink>
    </w:p>
    <w:p w14:paraId="5D42A170" w14:textId="15C27DF6" w:rsidR="00D0479A" w:rsidRPr="005547B3" w:rsidRDefault="00D0479A" w:rsidP="00D0479A">
      <w:pPr>
        <w:pStyle w:val="NormalWeb"/>
        <w:rPr>
          <w:b/>
          <w:bCs/>
        </w:rPr>
      </w:pPr>
      <w:r w:rsidRPr="005547B3">
        <w:rPr>
          <w:b/>
          <w:bCs/>
        </w:rPr>
        <w:t xml:space="preserve">Anthrome 2000 </w:t>
      </w:r>
      <w:hyperlink r:id="rId11" w:history="1">
        <w:r w:rsidRPr="005547B3">
          <w:rPr>
            <w:rStyle w:val="Hyperlink"/>
            <w:b/>
            <w:bCs/>
            <w:u w:val="none"/>
          </w:rPr>
          <w:t>kml</w:t>
        </w:r>
      </w:hyperlink>
      <w:hyperlink r:id="rId12" w:history="1">
        <w:r w:rsidRPr="005547B3">
          <w:rPr>
            <w:rStyle w:val="Hyperlink"/>
            <w:b/>
            <w:bCs/>
            <w:u w:val="none"/>
          </w:rPr>
          <w:t xml:space="preserve"> file</w:t>
        </w:r>
      </w:hyperlink>
    </w:p>
    <w:p w14:paraId="60383B19" w14:textId="6DC367A1" w:rsidR="00D0479A" w:rsidRPr="005547B3" w:rsidRDefault="00D0479A" w:rsidP="00D0479A">
      <w:pPr>
        <w:rPr>
          <w:rFonts w:eastAsia="Times New Roman"/>
          <w:b/>
          <w:bCs/>
        </w:rPr>
      </w:pPr>
      <w:r w:rsidRPr="005547B3">
        <w:rPr>
          <w:rFonts w:eastAsia="Times New Roman"/>
          <w:b/>
          <w:bCs/>
          <w:color w:val="0000FF"/>
        </w:rPr>
        <w:t>Ellis et al. Table</w:t>
      </w:r>
    </w:p>
    <w:p w14:paraId="6840201F" w14:textId="77777777" w:rsidR="003513CA" w:rsidRPr="005547B3" w:rsidRDefault="003513CA" w:rsidP="003513CA">
      <w:pPr>
        <w:widowControl w:val="0"/>
        <w:autoSpaceDE w:val="0"/>
        <w:autoSpaceDN w:val="0"/>
        <w:adjustRightInd w:val="0"/>
        <w:rPr>
          <w:rFonts w:ascii="Times" w:hAnsi="Times" w:cs="Calibri"/>
          <w:b/>
          <w:bCs/>
        </w:rPr>
      </w:pPr>
    </w:p>
    <w:p w14:paraId="7F1D30A1" w14:textId="77777777" w:rsidR="003513CA" w:rsidRPr="005547B3" w:rsidRDefault="003513CA" w:rsidP="003513CA">
      <w:pPr>
        <w:pStyle w:val="Heading3"/>
        <w:rPr>
          <w:b/>
          <w:bCs/>
        </w:rPr>
      </w:pPr>
      <w:r w:rsidRPr="005547B3">
        <w:rPr>
          <w:b/>
          <w:bCs/>
        </w:rPr>
        <w:t>Practice Questions</w:t>
      </w:r>
    </w:p>
    <w:p w14:paraId="1DDF9BDB" w14:textId="77777777" w:rsidR="003513CA" w:rsidRPr="00A51196" w:rsidRDefault="003513CA" w:rsidP="003513CA">
      <w:pPr>
        <w:widowControl w:val="0"/>
        <w:tabs>
          <w:tab w:val="left" w:pos="220"/>
          <w:tab w:val="left" w:pos="720"/>
        </w:tabs>
        <w:autoSpaceDE w:val="0"/>
        <w:autoSpaceDN w:val="0"/>
        <w:adjustRightInd w:val="0"/>
        <w:rPr>
          <w:rFonts w:ascii="Times" w:hAnsi="Times" w:cs="Calibri"/>
        </w:rPr>
      </w:pPr>
    </w:p>
    <w:p w14:paraId="266AF4B4" w14:textId="77777777" w:rsidR="003513CA" w:rsidRPr="003513CA" w:rsidRDefault="003513CA" w:rsidP="003513CA">
      <w:pPr>
        <w:widowControl w:val="0"/>
        <w:autoSpaceDE w:val="0"/>
        <w:autoSpaceDN w:val="0"/>
        <w:adjustRightInd w:val="0"/>
        <w:rPr>
          <w:rFonts w:ascii="Times" w:hAnsi="Times" w:cs="Calibri"/>
          <w:b/>
          <w:bCs/>
        </w:rPr>
      </w:pPr>
      <w:r w:rsidRPr="003513CA">
        <w:rPr>
          <w:rFonts w:ascii="Times" w:hAnsi="Times" w:cs="Calibri"/>
          <w:b/>
          <w:bCs/>
        </w:rPr>
        <w:t>Part 1. Global Deforestation</w:t>
      </w:r>
    </w:p>
    <w:p w14:paraId="703A768D" w14:textId="77777777" w:rsidR="003513CA" w:rsidRPr="003513CA" w:rsidRDefault="003513CA" w:rsidP="003513CA">
      <w:pPr>
        <w:widowControl w:val="0"/>
        <w:autoSpaceDE w:val="0"/>
        <w:autoSpaceDN w:val="0"/>
        <w:adjustRightInd w:val="0"/>
        <w:rPr>
          <w:rFonts w:ascii="Times" w:hAnsi="Times" w:cs="Calibri"/>
          <w:bCs/>
        </w:rPr>
      </w:pPr>
    </w:p>
    <w:p w14:paraId="0DE30546" w14:textId="10A6BE7B" w:rsidR="003513CA" w:rsidRPr="00D0479A" w:rsidRDefault="00D0479A" w:rsidP="00D0479A">
      <w:pPr>
        <w:pStyle w:val="NormalWeb"/>
      </w:pPr>
      <w:r>
        <w:rPr>
          <w:rFonts w:ascii="Times" w:hAnsi="Times" w:cs="Calibri"/>
          <w:bCs/>
        </w:rPr>
        <w:t xml:space="preserve">Download the </w:t>
      </w:r>
      <w:r w:rsidRPr="005547B3">
        <w:t>Disappearing Forest </w:t>
      </w:r>
      <w:hyperlink r:id="rId13" w:history="1">
        <w:r w:rsidRPr="005547B3">
          <w:rPr>
            <w:rStyle w:val="Hyperlink"/>
            <w:u w:val="none"/>
          </w:rPr>
          <w:t>kmz</w:t>
        </w:r>
      </w:hyperlink>
      <w:hyperlink r:id="rId14" w:history="1">
        <w:r w:rsidRPr="005547B3">
          <w:rPr>
            <w:rStyle w:val="Hyperlink"/>
            <w:u w:val="none"/>
          </w:rPr>
          <w:t xml:space="preserve"> file</w:t>
        </w:r>
      </w:hyperlink>
      <w:r>
        <w:t xml:space="preserve">. </w:t>
      </w:r>
      <w:r w:rsidR="003513CA" w:rsidRPr="003513CA">
        <w:rPr>
          <w:rFonts w:ascii="Times" w:hAnsi="Times" w:cs="Calibri"/>
          <w:bCs/>
        </w:rPr>
        <w:t>Make sure you have Deforestation rate (area) button open.  Click on the country and see the data.  First make sure you look at the numbers in the top right corner of the boxes, this is the percent of lost natural forest between those years.</w:t>
      </w:r>
    </w:p>
    <w:p w14:paraId="594E0041" w14:textId="77777777" w:rsidR="003513CA" w:rsidRPr="003513CA" w:rsidRDefault="003513CA" w:rsidP="003513CA">
      <w:pPr>
        <w:widowControl w:val="0"/>
        <w:autoSpaceDE w:val="0"/>
        <w:autoSpaceDN w:val="0"/>
        <w:adjustRightInd w:val="0"/>
        <w:rPr>
          <w:rFonts w:ascii="Times" w:hAnsi="Times" w:cs="Calibri"/>
          <w:bCs/>
        </w:rPr>
      </w:pPr>
      <w:r w:rsidRPr="003513CA">
        <w:rPr>
          <w:rFonts w:ascii="Times" w:hAnsi="Times" w:cs="Calibri"/>
          <w:bCs/>
        </w:rPr>
        <w:t xml:space="preserve">Countries/numbers in red are those that have lost significant forest cover between 1990 and 2005, those in green or brown have lost very little or gained (i.e. have made efforts to plant new forests). </w:t>
      </w:r>
    </w:p>
    <w:p w14:paraId="206CB5CD" w14:textId="77777777" w:rsidR="003513CA" w:rsidRPr="003513CA" w:rsidRDefault="003513CA" w:rsidP="003513CA">
      <w:pPr>
        <w:widowControl w:val="0"/>
        <w:autoSpaceDE w:val="0"/>
        <w:autoSpaceDN w:val="0"/>
        <w:adjustRightInd w:val="0"/>
        <w:rPr>
          <w:rFonts w:ascii="Times" w:hAnsi="Times" w:cs="Calibri"/>
          <w:bCs/>
        </w:rPr>
      </w:pPr>
    </w:p>
    <w:p w14:paraId="05873A70" w14:textId="77777777" w:rsidR="003513CA" w:rsidRPr="003513CA" w:rsidRDefault="003513CA" w:rsidP="003513CA">
      <w:pPr>
        <w:widowControl w:val="0"/>
        <w:autoSpaceDE w:val="0"/>
        <w:autoSpaceDN w:val="0"/>
        <w:adjustRightInd w:val="0"/>
        <w:rPr>
          <w:rFonts w:ascii="Times" w:hAnsi="Times" w:cs="Calibri"/>
        </w:rPr>
      </w:pPr>
      <w:r w:rsidRPr="003513CA">
        <w:rPr>
          <w:rFonts w:ascii="Times" w:hAnsi="Times" w:cs="Calibri"/>
        </w:rPr>
        <w:t>You might also want to open Google maps in a separate window to help you find countries. Legend for land use is given below maps.</w:t>
      </w:r>
    </w:p>
    <w:p w14:paraId="2FD9A0AC" w14:textId="77777777" w:rsidR="003513CA" w:rsidRPr="00A51196" w:rsidRDefault="003513CA" w:rsidP="003513CA">
      <w:pPr>
        <w:widowControl w:val="0"/>
        <w:autoSpaceDE w:val="0"/>
        <w:autoSpaceDN w:val="0"/>
        <w:adjustRightInd w:val="0"/>
        <w:rPr>
          <w:rFonts w:ascii="Times" w:hAnsi="Times" w:cs="Calibri"/>
          <w:b/>
          <w:bCs/>
        </w:rPr>
      </w:pPr>
    </w:p>
    <w:p w14:paraId="4AF5B2FC" w14:textId="77777777" w:rsidR="003513CA" w:rsidRPr="003513CA" w:rsidRDefault="003513CA" w:rsidP="003513CA">
      <w:pPr>
        <w:widowControl w:val="0"/>
        <w:autoSpaceDE w:val="0"/>
        <w:autoSpaceDN w:val="0"/>
        <w:adjustRightInd w:val="0"/>
        <w:rPr>
          <w:rFonts w:ascii="Times" w:hAnsi="Times" w:cs="Calibri"/>
          <w:bCs/>
        </w:rPr>
      </w:pPr>
      <w:r w:rsidRPr="003513CA">
        <w:rPr>
          <w:rFonts w:ascii="Times" w:hAnsi="Times" w:cs="Calibri"/>
          <w:bCs/>
        </w:rPr>
        <w:t>Answer the following questions.</w:t>
      </w:r>
    </w:p>
    <w:p w14:paraId="4EE058D8" w14:textId="77777777" w:rsidR="003513CA" w:rsidRPr="00A51196" w:rsidRDefault="003513CA" w:rsidP="003513CA">
      <w:pPr>
        <w:widowControl w:val="0"/>
        <w:autoSpaceDE w:val="0"/>
        <w:autoSpaceDN w:val="0"/>
        <w:adjustRightInd w:val="0"/>
        <w:rPr>
          <w:rFonts w:ascii="Times" w:hAnsi="Times" w:cs="Calibri"/>
          <w:b/>
          <w:bCs/>
        </w:rPr>
      </w:pPr>
    </w:p>
    <w:p w14:paraId="0FBD3482" w14:textId="77777777" w:rsidR="003513CA" w:rsidRPr="003513CA" w:rsidRDefault="003513CA" w:rsidP="003513CA">
      <w:pPr>
        <w:pStyle w:val="ListParagraph"/>
        <w:widowControl w:val="0"/>
        <w:numPr>
          <w:ilvl w:val="0"/>
          <w:numId w:val="1"/>
        </w:numPr>
        <w:autoSpaceDE w:val="0"/>
        <w:autoSpaceDN w:val="0"/>
        <w:adjustRightInd w:val="0"/>
        <w:rPr>
          <w:rFonts w:ascii="Times" w:hAnsi="Times" w:cs="Calibri"/>
          <w:bCs/>
          <w:noProof w:val="0"/>
        </w:rPr>
      </w:pPr>
      <w:r w:rsidRPr="003513CA">
        <w:rPr>
          <w:rFonts w:ascii="Times" w:hAnsi="Times" w:cs="Calibri"/>
          <w:bCs/>
          <w:noProof w:val="0"/>
        </w:rPr>
        <w:t>Has Brazil lost more forest than the US?</w:t>
      </w:r>
    </w:p>
    <w:p w14:paraId="68941120"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A. Yes</w:t>
      </w:r>
    </w:p>
    <w:p w14:paraId="1361F7C8"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B. No</w:t>
      </w:r>
    </w:p>
    <w:p w14:paraId="306B7080" w14:textId="77777777" w:rsidR="003513CA" w:rsidRPr="003513CA" w:rsidRDefault="003513CA" w:rsidP="003513CA">
      <w:pPr>
        <w:pStyle w:val="ListParagraph"/>
        <w:widowControl w:val="0"/>
        <w:autoSpaceDE w:val="0"/>
        <w:autoSpaceDN w:val="0"/>
        <w:adjustRightInd w:val="0"/>
        <w:rPr>
          <w:rFonts w:ascii="Times" w:hAnsi="Times" w:cs="Calibri"/>
          <w:bCs/>
          <w:noProof w:val="0"/>
        </w:rPr>
      </w:pPr>
    </w:p>
    <w:p w14:paraId="24C7A4DC"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2.  Which of the following countries in South America has lost the most forest?</w:t>
      </w:r>
    </w:p>
    <w:p w14:paraId="1A0C54E8"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A. Brazil</w:t>
      </w:r>
    </w:p>
    <w:p w14:paraId="6621F89C"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B.  Ecuador</w:t>
      </w:r>
    </w:p>
    <w:p w14:paraId="404B5895"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C. Argentina</w:t>
      </w:r>
    </w:p>
    <w:p w14:paraId="259212CA"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D. Venezuela</w:t>
      </w:r>
    </w:p>
    <w:p w14:paraId="6FE78DDF" w14:textId="77777777" w:rsidR="003513CA" w:rsidRPr="003513CA" w:rsidRDefault="003513CA" w:rsidP="003513CA">
      <w:pPr>
        <w:widowControl w:val="0"/>
        <w:autoSpaceDE w:val="0"/>
        <w:autoSpaceDN w:val="0"/>
        <w:adjustRightInd w:val="0"/>
        <w:rPr>
          <w:rFonts w:ascii="Times" w:hAnsi="Times" w:cs="Calibri"/>
          <w:bCs/>
        </w:rPr>
      </w:pPr>
    </w:p>
    <w:p w14:paraId="213A9096"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3.  Which of the following countries in Europe has lost the most forest?</w:t>
      </w:r>
    </w:p>
    <w:p w14:paraId="5EC9859C"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A.  Italy</w:t>
      </w:r>
    </w:p>
    <w:p w14:paraId="74179792"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B. Germany</w:t>
      </w:r>
    </w:p>
    <w:p w14:paraId="481EBD71"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C.  France</w:t>
      </w:r>
      <w:bookmarkStart w:id="0" w:name="_GoBack"/>
      <w:bookmarkEnd w:id="0"/>
    </w:p>
    <w:p w14:paraId="5E566633"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D.  Ireland</w:t>
      </w:r>
    </w:p>
    <w:p w14:paraId="339B9DAD" w14:textId="77777777" w:rsidR="003513CA" w:rsidRPr="003513CA" w:rsidRDefault="003513CA" w:rsidP="003513CA">
      <w:pPr>
        <w:widowControl w:val="0"/>
        <w:autoSpaceDE w:val="0"/>
        <w:autoSpaceDN w:val="0"/>
        <w:adjustRightInd w:val="0"/>
        <w:rPr>
          <w:rFonts w:ascii="Times" w:hAnsi="Times" w:cs="Calibri"/>
        </w:rPr>
      </w:pPr>
    </w:p>
    <w:p w14:paraId="73FCC5F1" w14:textId="77777777" w:rsidR="003513CA" w:rsidRPr="003513CA" w:rsidRDefault="003513CA" w:rsidP="003513CA">
      <w:pPr>
        <w:widowControl w:val="0"/>
        <w:autoSpaceDE w:val="0"/>
        <w:autoSpaceDN w:val="0"/>
        <w:adjustRightInd w:val="0"/>
        <w:rPr>
          <w:rFonts w:ascii="Times" w:hAnsi="Times" w:cs="Calibri"/>
          <w:b/>
        </w:rPr>
      </w:pPr>
      <w:r w:rsidRPr="003513CA">
        <w:rPr>
          <w:rFonts w:ascii="Times" w:hAnsi="Times" w:cs="Calibri"/>
          <w:b/>
          <w:bCs/>
        </w:rPr>
        <w:t>Part 2. Global land use changes</w:t>
      </w:r>
    </w:p>
    <w:p w14:paraId="4342B56C" w14:textId="77777777" w:rsidR="003513CA" w:rsidRPr="003513CA" w:rsidRDefault="003513CA" w:rsidP="003513CA">
      <w:pPr>
        <w:widowControl w:val="0"/>
        <w:autoSpaceDE w:val="0"/>
        <w:autoSpaceDN w:val="0"/>
        <w:adjustRightInd w:val="0"/>
        <w:rPr>
          <w:rFonts w:ascii="Times" w:hAnsi="Times" w:cs="Calibri"/>
        </w:rPr>
      </w:pPr>
    </w:p>
    <w:p w14:paraId="7136C846" w14:textId="57AFB14D" w:rsidR="00D0479A" w:rsidRDefault="00D0479A" w:rsidP="00D0479A">
      <w:pPr>
        <w:rPr>
          <w:rFonts w:eastAsia="Times New Roman"/>
        </w:rPr>
      </w:pPr>
      <w:r>
        <w:rPr>
          <w:rFonts w:ascii="Georgia" w:eastAsia="Times New Roman" w:hAnsi="Georgia"/>
          <w:color w:val="000000"/>
          <w:sz w:val="20"/>
          <w:szCs w:val="20"/>
        </w:rPr>
        <w:t>Open the three Anthrome kml files: </w:t>
      </w:r>
      <w:r w:rsidRPr="005547B3">
        <w:rPr>
          <w:rFonts w:ascii="Georgia" w:eastAsia="Times New Roman" w:hAnsi="Georgia"/>
          <w:sz w:val="20"/>
          <w:szCs w:val="20"/>
          <w:bdr w:val="none" w:sz="0" w:space="0" w:color="auto" w:frame="1"/>
        </w:rPr>
        <w:t>Anthrome 1800 </w:t>
      </w:r>
      <w:hyperlink r:id="rId15" w:history="1">
        <w:r w:rsidRPr="005547B3">
          <w:rPr>
            <w:rStyle w:val="Hyperlink"/>
            <w:rFonts w:ascii="Georgia" w:eastAsia="Times New Roman" w:hAnsi="Georgia"/>
            <w:color w:val="0062A0"/>
            <w:sz w:val="20"/>
            <w:szCs w:val="20"/>
            <w:u w:val="none"/>
            <w:bdr w:val="none" w:sz="0" w:space="0" w:color="auto" w:frame="1"/>
          </w:rPr>
          <w:t>kml</w:t>
        </w:r>
      </w:hyperlink>
      <w:hyperlink r:id="rId16" w:history="1">
        <w:r w:rsidRPr="005547B3">
          <w:rPr>
            <w:rStyle w:val="Hyperlink"/>
            <w:rFonts w:ascii="Georgia" w:eastAsia="Times New Roman" w:hAnsi="Georgia"/>
            <w:color w:val="0062A0"/>
            <w:sz w:val="20"/>
            <w:szCs w:val="20"/>
            <w:u w:val="none"/>
            <w:bdr w:val="none" w:sz="0" w:space="0" w:color="auto" w:frame="1"/>
          </w:rPr>
          <w:t> file</w:t>
        </w:r>
      </w:hyperlink>
      <w:r>
        <w:rPr>
          <w:rFonts w:ascii="Georgia" w:eastAsia="Times New Roman" w:hAnsi="Georgia"/>
          <w:color w:val="000000"/>
          <w:sz w:val="20"/>
          <w:szCs w:val="20"/>
        </w:rPr>
        <w:t>, </w:t>
      </w:r>
      <w:r w:rsidRPr="005547B3">
        <w:rPr>
          <w:rFonts w:ascii="Georgia" w:eastAsia="Times New Roman" w:hAnsi="Georgia"/>
          <w:sz w:val="20"/>
          <w:szCs w:val="20"/>
          <w:bdr w:val="none" w:sz="0" w:space="0" w:color="auto" w:frame="1"/>
        </w:rPr>
        <w:t>Anthrome 1900 </w:t>
      </w:r>
      <w:hyperlink r:id="rId17" w:history="1">
        <w:r w:rsidRPr="005547B3">
          <w:rPr>
            <w:rStyle w:val="Hyperlink"/>
            <w:rFonts w:ascii="Georgia" w:eastAsia="Times New Roman" w:hAnsi="Georgia"/>
            <w:color w:val="0062A0"/>
            <w:sz w:val="20"/>
            <w:szCs w:val="20"/>
            <w:u w:val="none"/>
            <w:bdr w:val="none" w:sz="0" w:space="0" w:color="auto" w:frame="1"/>
          </w:rPr>
          <w:t>kml</w:t>
        </w:r>
      </w:hyperlink>
      <w:hyperlink r:id="rId18" w:history="1">
        <w:r w:rsidRPr="005547B3">
          <w:rPr>
            <w:rStyle w:val="Hyperlink"/>
            <w:rFonts w:ascii="Georgia" w:eastAsia="Times New Roman" w:hAnsi="Georgia"/>
            <w:color w:val="0062A0"/>
            <w:sz w:val="20"/>
            <w:szCs w:val="20"/>
            <w:u w:val="none"/>
            <w:bdr w:val="none" w:sz="0" w:space="0" w:color="auto" w:frame="1"/>
          </w:rPr>
          <w:t> file</w:t>
        </w:r>
      </w:hyperlink>
      <w:r>
        <w:rPr>
          <w:rFonts w:ascii="Georgia" w:eastAsia="Times New Roman" w:hAnsi="Georgia"/>
          <w:color w:val="000000"/>
          <w:sz w:val="20"/>
          <w:szCs w:val="20"/>
        </w:rPr>
        <w:t>, and </w:t>
      </w:r>
      <w:r w:rsidRPr="005547B3">
        <w:rPr>
          <w:rFonts w:ascii="Georgia" w:eastAsia="Times New Roman" w:hAnsi="Georgia"/>
          <w:sz w:val="20"/>
          <w:szCs w:val="20"/>
          <w:bdr w:val="none" w:sz="0" w:space="0" w:color="auto" w:frame="1"/>
        </w:rPr>
        <w:t>Anthrome 2000 </w:t>
      </w:r>
      <w:hyperlink r:id="rId19" w:history="1">
        <w:r w:rsidRPr="005547B3">
          <w:rPr>
            <w:rStyle w:val="Hyperlink"/>
            <w:rFonts w:ascii="Georgia" w:eastAsia="Times New Roman" w:hAnsi="Georgia"/>
            <w:color w:val="0062A0"/>
            <w:sz w:val="20"/>
            <w:szCs w:val="20"/>
            <w:u w:val="none"/>
            <w:bdr w:val="none" w:sz="0" w:space="0" w:color="auto" w:frame="1"/>
          </w:rPr>
          <w:t>kml</w:t>
        </w:r>
      </w:hyperlink>
      <w:hyperlink r:id="rId20" w:history="1">
        <w:r w:rsidRPr="005547B3">
          <w:rPr>
            <w:rStyle w:val="Hyperlink"/>
            <w:rFonts w:ascii="Georgia" w:eastAsia="Times New Roman" w:hAnsi="Georgia"/>
            <w:color w:val="0062A0"/>
            <w:sz w:val="20"/>
            <w:szCs w:val="20"/>
            <w:u w:val="none"/>
            <w:bdr w:val="none" w:sz="0" w:space="0" w:color="auto" w:frame="1"/>
          </w:rPr>
          <w:t> file</w:t>
        </w:r>
      </w:hyperlink>
      <w:r w:rsidRPr="005547B3">
        <w:rPr>
          <w:rFonts w:ascii="Georgia" w:eastAsia="Times New Roman" w:hAnsi="Georgia"/>
          <w:color w:val="000000"/>
          <w:sz w:val="20"/>
          <w:szCs w:val="20"/>
        </w:rPr>
        <w:t>.</w:t>
      </w:r>
    </w:p>
    <w:p w14:paraId="5DAE0FAD" w14:textId="77777777" w:rsidR="003513CA" w:rsidRPr="003513CA" w:rsidRDefault="003513CA" w:rsidP="003513CA">
      <w:pPr>
        <w:widowControl w:val="0"/>
        <w:autoSpaceDE w:val="0"/>
        <w:autoSpaceDN w:val="0"/>
        <w:adjustRightInd w:val="0"/>
        <w:rPr>
          <w:rFonts w:ascii="Times" w:hAnsi="Times" w:cs="Calibri"/>
        </w:rPr>
      </w:pPr>
    </w:p>
    <w:p w14:paraId="799C4F90" w14:textId="77777777" w:rsidR="003513CA" w:rsidRPr="00D0479A" w:rsidRDefault="003513CA" w:rsidP="00D0479A">
      <w:pPr>
        <w:rPr>
          <w:rFonts w:eastAsia="Times New Roman"/>
        </w:rPr>
      </w:pPr>
      <w:r w:rsidRPr="003513CA">
        <w:rPr>
          <w:rFonts w:ascii="Times" w:hAnsi="Times" w:cs="Calibri"/>
        </w:rPr>
        <w:t xml:space="preserve">Anthromes are the globally significant ecological patterns created by sustained interactions between humans and ecosystems, including urban, cropland, rangeland and woodland anthromes. They provide a great basis for studying the impacts of humans on land use patterns. Here we will study the distribution of anthromes between 1800 AD and 2000 AD maps and summarize the changes.  Make sure the legends are open.  Please open the </w:t>
      </w:r>
      <w:hyperlink r:id="rId21" w:history="1">
        <w:r w:rsidR="00D0479A">
          <w:rPr>
            <w:rStyle w:val="Hyperlink"/>
            <w:rFonts w:ascii="Georgia" w:eastAsia="Times New Roman" w:hAnsi="Georgia"/>
            <w:color w:val="202124"/>
            <w:sz w:val="20"/>
            <w:szCs w:val="20"/>
            <w:bdr w:val="none" w:sz="0" w:space="0" w:color="auto" w:frame="1"/>
          </w:rPr>
          <w:t>Ellis et al. Table </w:t>
        </w:r>
      </w:hyperlink>
      <w:r w:rsidRPr="003513CA">
        <w:rPr>
          <w:rFonts w:ascii="Times" w:hAnsi="Times" w:cs="Calibri"/>
        </w:rPr>
        <w:t xml:space="preserve">that gives the definitions of the different land use categories.  Note that the crops, pasture and trees are percentages of land cover, the population is people per sq. kilometer.  </w:t>
      </w:r>
    </w:p>
    <w:p w14:paraId="7CA540D8" w14:textId="77777777" w:rsidR="003513CA" w:rsidRPr="003513CA" w:rsidRDefault="003513CA" w:rsidP="003513CA">
      <w:pPr>
        <w:widowControl w:val="0"/>
        <w:autoSpaceDE w:val="0"/>
        <w:autoSpaceDN w:val="0"/>
        <w:adjustRightInd w:val="0"/>
        <w:rPr>
          <w:rFonts w:ascii="Times" w:hAnsi="Times" w:cs="Calibri"/>
        </w:rPr>
      </w:pPr>
    </w:p>
    <w:p w14:paraId="6AB59048" w14:textId="77777777" w:rsidR="003513CA" w:rsidRPr="003513CA" w:rsidRDefault="003513CA" w:rsidP="003513CA">
      <w:pPr>
        <w:widowControl w:val="0"/>
        <w:autoSpaceDE w:val="0"/>
        <w:autoSpaceDN w:val="0"/>
        <w:adjustRightInd w:val="0"/>
        <w:rPr>
          <w:rFonts w:ascii="Times" w:hAnsi="Times" w:cs="Calibri"/>
        </w:rPr>
      </w:pPr>
      <w:r w:rsidRPr="003513CA">
        <w:rPr>
          <w:rFonts w:ascii="Times" w:hAnsi="Times" w:cs="Calibri"/>
        </w:rPr>
        <w:t>You might also want to open Google maps in a separate window to help you find locations. Legend for land use is given below maps.</w:t>
      </w:r>
    </w:p>
    <w:p w14:paraId="526D1710" w14:textId="77777777" w:rsidR="003513CA" w:rsidRPr="003513CA" w:rsidRDefault="003513CA" w:rsidP="003513CA">
      <w:pPr>
        <w:widowControl w:val="0"/>
        <w:autoSpaceDE w:val="0"/>
        <w:autoSpaceDN w:val="0"/>
        <w:adjustRightInd w:val="0"/>
        <w:rPr>
          <w:rFonts w:ascii="Times" w:hAnsi="Times" w:cs="Calibri"/>
        </w:rPr>
      </w:pPr>
    </w:p>
    <w:p w14:paraId="3E1A92C9" w14:textId="77777777" w:rsidR="003513CA" w:rsidRPr="003513CA" w:rsidRDefault="003513CA" w:rsidP="003513CA">
      <w:pPr>
        <w:rPr>
          <w:rFonts w:ascii="Times" w:hAnsi="Times"/>
        </w:rPr>
      </w:pPr>
      <w:r w:rsidRPr="003513CA">
        <w:rPr>
          <w:rFonts w:ascii="Times" w:hAnsi="Times"/>
        </w:rPr>
        <w:t>4.  Using the table define a rainfed village</w:t>
      </w:r>
    </w:p>
    <w:p w14:paraId="1C7DF7EC" w14:textId="77777777" w:rsidR="003513CA" w:rsidRPr="003513CA" w:rsidRDefault="003513CA" w:rsidP="003513CA">
      <w:pPr>
        <w:rPr>
          <w:rFonts w:ascii="Times" w:hAnsi="Times"/>
        </w:rPr>
      </w:pPr>
      <w:r w:rsidRPr="003513CA">
        <w:rPr>
          <w:rFonts w:ascii="Times" w:hAnsi="Times"/>
        </w:rPr>
        <w:t>A. Areas with less than 20% pasture and population of between 1 and 10 people per km</w:t>
      </w:r>
      <w:r w:rsidRPr="003513CA">
        <w:rPr>
          <w:rFonts w:ascii="Times" w:hAnsi="Times"/>
          <w:vertAlign w:val="superscript"/>
        </w:rPr>
        <w:t>2</w:t>
      </w:r>
    </w:p>
    <w:p w14:paraId="279CD67A" w14:textId="77777777" w:rsidR="003513CA" w:rsidRPr="003513CA" w:rsidRDefault="003513CA" w:rsidP="003513CA">
      <w:pPr>
        <w:rPr>
          <w:rFonts w:ascii="Times" w:hAnsi="Times"/>
        </w:rPr>
      </w:pPr>
      <w:r w:rsidRPr="003513CA">
        <w:rPr>
          <w:rFonts w:ascii="Times" w:hAnsi="Times"/>
        </w:rPr>
        <w:t>B. Villages with over 100 people per km</w:t>
      </w:r>
      <w:r w:rsidRPr="003513CA">
        <w:rPr>
          <w:rFonts w:ascii="Times" w:hAnsi="Times"/>
          <w:vertAlign w:val="superscript"/>
        </w:rPr>
        <w:t xml:space="preserve">2 </w:t>
      </w:r>
      <w:r w:rsidRPr="003513CA">
        <w:rPr>
          <w:rFonts w:ascii="Times" w:hAnsi="Times"/>
        </w:rPr>
        <w:t>and crops covering over 20% of the area</w:t>
      </w:r>
    </w:p>
    <w:p w14:paraId="46DCD392" w14:textId="77777777" w:rsidR="003513CA" w:rsidRPr="003513CA" w:rsidRDefault="003513CA" w:rsidP="003513CA">
      <w:pPr>
        <w:rPr>
          <w:rFonts w:ascii="Times" w:hAnsi="Times"/>
        </w:rPr>
      </w:pPr>
      <w:r w:rsidRPr="003513CA">
        <w:rPr>
          <w:rFonts w:ascii="Times" w:hAnsi="Times"/>
        </w:rPr>
        <w:t>C. Urban areas with more than 2500 people per km</w:t>
      </w:r>
      <w:r w:rsidRPr="003513CA">
        <w:rPr>
          <w:rFonts w:ascii="Times" w:hAnsi="Times"/>
          <w:vertAlign w:val="superscript"/>
        </w:rPr>
        <w:t>2</w:t>
      </w:r>
    </w:p>
    <w:p w14:paraId="20AD6C4C" w14:textId="77777777" w:rsidR="003513CA" w:rsidRPr="003513CA" w:rsidRDefault="003513CA" w:rsidP="003513CA">
      <w:pPr>
        <w:rPr>
          <w:rFonts w:ascii="Times" w:hAnsi="Times"/>
        </w:rPr>
      </w:pPr>
    </w:p>
    <w:p w14:paraId="3820546F" w14:textId="77777777" w:rsidR="003513CA" w:rsidRPr="003513CA" w:rsidRDefault="003513CA" w:rsidP="003513CA">
      <w:pPr>
        <w:rPr>
          <w:rFonts w:ascii="Times" w:hAnsi="Times"/>
        </w:rPr>
      </w:pPr>
      <w:r w:rsidRPr="003513CA">
        <w:rPr>
          <w:rFonts w:ascii="Times" w:hAnsi="Times"/>
        </w:rPr>
        <w:t>5.  Using the table define populated cropland</w:t>
      </w:r>
    </w:p>
    <w:p w14:paraId="4B540256" w14:textId="77777777" w:rsidR="003513CA" w:rsidRPr="003513CA" w:rsidRDefault="003513CA" w:rsidP="003513CA">
      <w:pPr>
        <w:rPr>
          <w:rFonts w:ascii="Times" w:hAnsi="Times"/>
        </w:rPr>
      </w:pPr>
      <w:r w:rsidRPr="003513CA">
        <w:rPr>
          <w:rFonts w:ascii="Times" w:hAnsi="Times"/>
        </w:rPr>
        <w:t>A. Areas with more than 100 people per km</w:t>
      </w:r>
      <w:r w:rsidRPr="003513CA">
        <w:rPr>
          <w:rFonts w:ascii="Times" w:hAnsi="Times"/>
          <w:vertAlign w:val="superscript"/>
        </w:rPr>
        <w:t xml:space="preserve">2 </w:t>
      </w:r>
      <w:r w:rsidRPr="003513CA">
        <w:rPr>
          <w:rFonts w:ascii="Times" w:hAnsi="Times"/>
        </w:rPr>
        <w:t>with irrigation covering more than 20% of the area</w:t>
      </w:r>
    </w:p>
    <w:p w14:paraId="70EA792D" w14:textId="77777777" w:rsidR="003513CA" w:rsidRPr="003513CA" w:rsidRDefault="003513CA" w:rsidP="003513CA">
      <w:pPr>
        <w:rPr>
          <w:rFonts w:ascii="Times" w:hAnsi="Times"/>
        </w:rPr>
      </w:pPr>
      <w:r w:rsidRPr="003513CA">
        <w:rPr>
          <w:rFonts w:ascii="Times" w:hAnsi="Times"/>
        </w:rPr>
        <w:t>B. Areas with less than 100 people per km</w:t>
      </w:r>
      <w:r w:rsidRPr="003513CA">
        <w:rPr>
          <w:rFonts w:ascii="Times" w:hAnsi="Times"/>
          <w:vertAlign w:val="superscript"/>
        </w:rPr>
        <w:t xml:space="preserve">2 </w:t>
      </w:r>
      <w:r w:rsidRPr="003513CA">
        <w:rPr>
          <w:rFonts w:ascii="Times" w:hAnsi="Times"/>
        </w:rPr>
        <w:t>and crops covering less than 20% of the area</w:t>
      </w:r>
    </w:p>
    <w:p w14:paraId="6E37AEAD" w14:textId="77777777" w:rsidR="003513CA" w:rsidRPr="003513CA" w:rsidRDefault="003513CA" w:rsidP="003513CA">
      <w:pPr>
        <w:rPr>
          <w:rFonts w:ascii="Times" w:hAnsi="Times"/>
        </w:rPr>
      </w:pPr>
      <w:r w:rsidRPr="003513CA">
        <w:rPr>
          <w:rFonts w:ascii="Times" w:hAnsi="Times"/>
        </w:rPr>
        <w:t>C.  Areas with between 1 and 10 people per km</w:t>
      </w:r>
      <w:r w:rsidRPr="003513CA">
        <w:rPr>
          <w:rFonts w:ascii="Times" w:hAnsi="Times"/>
          <w:vertAlign w:val="superscript"/>
        </w:rPr>
        <w:t xml:space="preserve">2 </w:t>
      </w:r>
      <w:r w:rsidRPr="003513CA">
        <w:rPr>
          <w:rFonts w:ascii="Times" w:hAnsi="Times"/>
        </w:rPr>
        <w:t>with crops covering more than 20% of the area</w:t>
      </w:r>
    </w:p>
    <w:p w14:paraId="69352273" w14:textId="77777777" w:rsidR="003513CA" w:rsidRPr="003513CA" w:rsidRDefault="003513CA" w:rsidP="003513CA">
      <w:pPr>
        <w:widowControl w:val="0"/>
        <w:autoSpaceDE w:val="0"/>
        <w:autoSpaceDN w:val="0"/>
        <w:adjustRightInd w:val="0"/>
        <w:rPr>
          <w:rFonts w:ascii="Times" w:hAnsi="Times" w:cs="Calibri"/>
        </w:rPr>
      </w:pPr>
    </w:p>
    <w:p w14:paraId="36777C81" w14:textId="77777777" w:rsidR="003513CA" w:rsidRPr="003513CA" w:rsidRDefault="003513CA" w:rsidP="003513CA">
      <w:pPr>
        <w:widowControl w:val="0"/>
        <w:autoSpaceDE w:val="0"/>
        <w:autoSpaceDN w:val="0"/>
        <w:adjustRightInd w:val="0"/>
        <w:rPr>
          <w:rFonts w:ascii="Times" w:hAnsi="Times" w:cs="Calibri"/>
        </w:rPr>
      </w:pPr>
      <w:r w:rsidRPr="003513CA">
        <w:rPr>
          <w:rFonts w:ascii="Times" w:hAnsi="Times" w:cs="Calibri"/>
        </w:rPr>
        <w:t>Next we will focus on land use change in China.</w:t>
      </w:r>
    </w:p>
    <w:p w14:paraId="20F03BD4" w14:textId="77777777" w:rsidR="003513CA" w:rsidRPr="003513CA" w:rsidRDefault="003513CA" w:rsidP="003513CA">
      <w:pPr>
        <w:widowControl w:val="0"/>
        <w:autoSpaceDE w:val="0"/>
        <w:autoSpaceDN w:val="0"/>
        <w:adjustRightInd w:val="0"/>
        <w:rPr>
          <w:rFonts w:ascii="Times" w:hAnsi="Times" w:cs="Calibri"/>
        </w:rPr>
      </w:pPr>
    </w:p>
    <w:p w14:paraId="3B33FB20" w14:textId="77777777" w:rsidR="003513CA" w:rsidRPr="003513CA" w:rsidRDefault="003513CA" w:rsidP="003513CA">
      <w:pPr>
        <w:rPr>
          <w:rFonts w:ascii="Times" w:hAnsi="Times"/>
        </w:rPr>
      </w:pPr>
      <w:r w:rsidRPr="003513CA">
        <w:rPr>
          <w:rFonts w:ascii="Times" w:hAnsi="Times"/>
        </w:rPr>
        <w:t>6. Does the amount of SemiNatural land increase or decrease from 1800 to 2000?</w:t>
      </w:r>
    </w:p>
    <w:p w14:paraId="5435BC90" w14:textId="77777777" w:rsidR="003513CA" w:rsidRPr="003513CA" w:rsidRDefault="003513CA" w:rsidP="003513CA">
      <w:pPr>
        <w:rPr>
          <w:rFonts w:ascii="Times" w:hAnsi="Times"/>
        </w:rPr>
      </w:pPr>
      <w:r w:rsidRPr="003513CA">
        <w:rPr>
          <w:rFonts w:ascii="Times" w:hAnsi="Times"/>
        </w:rPr>
        <w:t>A. Increase</w:t>
      </w:r>
    </w:p>
    <w:p w14:paraId="2C8FB429" w14:textId="77777777" w:rsidR="003513CA" w:rsidRPr="003513CA" w:rsidRDefault="003513CA" w:rsidP="003513CA">
      <w:pPr>
        <w:rPr>
          <w:rFonts w:ascii="Times" w:hAnsi="Times"/>
        </w:rPr>
      </w:pPr>
      <w:r w:rsidRPr="003513CA">
        <w:rPr>
          <w:rFonts w:ascii="Times" w:hAnsi="Times"/>
        </w:rPr>
        <w:t>B. Decrease</w:t>
      </w:r>
    </w:p>
    <w:p w14:paraId="1FFF4630" w14:textId="77777777" w:rsidR="003513CA" w:rsidRPr="003513CA" w:rsidRDefault="003513CA" w:rsidP="003513CA">
      <w:pPr>
        <w:rPr>
          <w:rFonts w:ascii="Times" w:hAnsi="Times"/>
        </w:rPr>
      </w:pPr>
    </w:p>
    <w:p w14:paraId="1F34693F" w14:textId="77777777" w:rsidR="003513CA" w:rsidRPr="003513CA" w:rsidRDefault="003513CA" w:rsidP="003513CA">
      <w:pPr>
        <w:rPr>
          <w:rFonts w:ascii="Times" w:hAnsi="Times"/>
        </w:rPr>
      </w:pPr>
      <w:r w:rsidRPr="003513CA">
        <w:rPr>
          <w:rFonts w:ascii="Times" w:hAnsi="Times"/>
        </w:rPr>
        <w:t>7. Does the area of urban land increase of decreas from 1800 to 2000?</w:t>
      </w:r>
    </w:p>
    <w:p w14:paraId="38B64624" w14:textId="77777777" w:rsidR="003513CA" w:rsidRPr="003513CA" w:rsidRDefault="003513CA" w:rsidP="003513CA">
      <w:pPr>
        <w:rPr>
          <w:rFonts w:ascii="Times" w:hAnsi="Times"/>
        </w:rPr>
      </w:pPr>
      <w:r w:rsidRPr="003513CA">
        <w:rPr>
          <w:rFonts w:ascii="Times" w:hAnsi="Times"/>
        </w:rPr>
        <w:t>A. Increase</w:t>
      </w:r>
    </w:p>
    <w:p w14:paraId="43ADAC05" w14:textId="77777777" w:rsidR="003513CA" w:rsidRPr="003513CA" w:rsidRDefault="003513CA" w:rsidP="003513CA">
      <w:pPr>
        <w:rPr>
          <w:rFonts w:ascii="Times" w:hAnsi="Times"/>
        </w:rPr>
      </w:pPr>
      <w:r w:rsidRPr="003513CA">
        <w:rPr>
          <w:rFonts w:ascii="Times" w:hAnsi="Times"/>
        </w:rPr>
        <w:t>B. Decrease</w:t>
      </w:r>
    </w:p>
    <w:p w14:paraId="78AD0697" w14:textId="77777777" w:rsidR="003513CA" w:rsidRPr="003513CA" w:rsidRDefault="003513CA" w:rsidP="003513CA">
      <w:pPr>
        <w:rPr>
          <w:rFonts w:ascii="Times" w:hAnsi="Times"/>
        </w:rPr>
      </w:pPr>
    </w:p>
    <w:p w14:paraId="20E2D9B3" w14:textId="77777777" w:rsidR="003513CA" w:rsidRPr="003513CA" w:rsidRDefault="003513CA" w:rsidP="003513CA">
      <w:pPr>
        <w:rPr>
          <w:rFonts w:ascii="Times" w:hAnsi="Times"/>
        </w:rPr>
      </w:pPr>
      <w:r w:rsidRPr="003513CA">
        <w:rPr>
          <w:rFonts w:ascii="Times" w:hAnsi="Times"/>
        </w:rPr>
        <w:t>8.   Which year has the most pastoral villages?</w:t>
      </w:r>
    </w:p>
    <w:p w14:paraId="39C671D5" w14:textId="77777777" w:rsidR="003513CA" w:rsidRPr="003513CA" w:rsidRDefault="003513CA" w:rsidP="003513CA">
      <w:pPr>
        <w:rPr>
          <w:rFonts w:ascii="Times" w:hAnsi="Times"/>
        </w:rPr>
      </w:pPr>
      <w:r w:rsidRPr="003513CA">
        <w:rPr>
          <w:rFonts w:ascii="Times" w:hAnsi="Times"/>
        </w:rPr>
        <w:t>A. 1800</w:t>
      </w:r>
    </w:p>
    <w:p w14:paraId="0D09CF00" w14:textId="77777777" w:rsidR="003513CA" w:rsidRPr="003513CA" w:rsidRDefault="003513CA" w:rsidP="003513CA">
      <w:pPr>
        <w:rPr>
          <w:rFonts w:ascii="Times" w:hAnsi="Times"/>
        </w:rPr>
      </w:pPr>
      <w:r w:rsidRPr="003513CA">
        <w:rPr>
          <w:rFonts w:ascii="Times" w:hAnsi="Times"/>
        </w:rPr>
        <w:t>B. 1900</w:t>
      </w:r>
    </w:p>
    <w:p w14:paraId="4C56E594" w14:textId="77777777" w:rsidR="003513CA" w:rsidRPr="003513CA" w:rsidRDefault="003513CA" w:rsidP="003513CA">
      <w:pPr>
        <w:rPr>
          <w:rFonts w:ascii="Times" w:hAnsi="Times"/>
        </w:rPr>
      </w:pPr>
      <w:r w:rsidRPr="003513CA">
        <w:rPr>
          <w:rFonts w:ascii="Times" w:hAnsi="Times"/>
        </w:rPr>
        <w:t>C. 2000</w:t>
      </w:r>
    </w:p>
    <w:p w14:paraId="3CB2298B" w14:textId="77777777" w:rsidR="003513CA" w:rsidRPr="003513CA" w:rsidRDefault="003513CA" w:rsidP="003513CA">
      <w:pPr>
        <w:rPr>
          <w:rFonts w:ascii="Times" w:hAnsi="Times"/>
        </w:rPr>
      </w:pPr>
    </w:p>
    <w:p w14:paraId="19F09DFA" w14:textId="77777777" w:rsidR="003513CA" w:rsidRPr="003513CA" w:rsidRDefault="003513CA" w:rsidP="003513CA">
      <w:pPr>
        <w:rPr>
          <w:rFonts w:ascii="Times" w:hAnsi="Times"/>
        </w:rPr>
      </w:pPr>
      <w:r w:rsidRPr="003513CA">
        <w:rPr>
          <w:rFonts w:ascii="Times" w:hAnsi="Times"/>
        </w:rPr>
        <w:t>9.   Which year has the most irrigated villages</w:t>
      </w:r>
    </w:p>
    <w:p w14:paraId="3EE9498D" w14:textId="77777777" w:rsidR="003513CA" w:rsidRPr="003513CA" w:rsidRDefault="003513CA" w:rsidP="003513CA">
      <w:pPr>
        <w:rPr>
          <w:rFonts w:ascii="Times" w:hAnsi="Times"/>
        </w:rPr>
      </w:pPr>
      <w:r w:rsidRPr="003513CA">
        <w:rPr>
          <w:rFonts w:ascii="Times" w:hAnsi="Times"/>
        </w:rPr>
        <w:t>A. 1800</w:t>
      </w:r>
    </w:p>
    <w:p w14:paraId="16B775E0" w14:textId="77777777" w:rsidR="003513CA" w:rsidRPr="003513CA" w:rsidRDefault="003513CA" w:rsidP="003513CA">
      <w:pPr>
        <w:rPr>
          <w:rFonts w:ascii="Times" w:hAnsi="Times"/>
        </w:rPr>
      </w:pPr>
      <w:r w:rsidRPr="003513CA">
        <w:rPr>
          <w:rFonts w:ascii="Times" w:hAnsi="Times"/>
        </w:rPr>
        <w:t>B. 1900</w:t>
      </w:r>
    </w:p>
    <w:p w14:paraId="1731C913" w14:textId="77777777" w:rsidR="003513CA" w:rsidRPr="003513CA" w:rsidRDefault="003513CA" w:rsidP="003513CA">
      <w:pPr>
        <w:rPr>
          <w:rFonts w:ascii="Times" w:hAnsi="Times"/>
        </w:rPr>
      </w:pPr>
      <w:r w:rsidRPr="003513CA">
        <w:rPr>
          <w:rFonts w:ascii="Times" w:hAnsi="Times"/>
        </w:rPr>
        <w:t>C. 2000</w:t>
      </w:r>
    </w:p>
    <w:p w14:paraId="6BFBA84E" w14:textId="77777777" w:rsidR="003513CA" w:rsidRPr="003513CA" w:rsidRDefault="003513CA" w:rsidP="003513CA">
      <w:pPr>
        <w:rPr>
          <w:rFonts w:ascii="Times" w:hAnsi="Times"/>
        </w:rPr>
      </w:pPr>
    </w:p>
    <w:p w14:paraId="3074A056" w14:textId="77777777" w:rsidR="003513CA" w:rsidRPr="003513CA" w:rsidRDefault="003513CA" w:rsidP="003513CA">
      <w:pPr>
        <w:rPr>
          <w:rFonts w:ascii="Times" w:hAnsi="Times"/>
        </w:rPr>
      </w:pPr>
      <w:r w:rsidRPr="003513CA">
        <w:rPr>
          <w:rFonts w:ascii="Times" w:hAnsi="Times"/>
        </w:rPr>
        <w:t>10.  Which year has the most mixed settlement?</w:t>
      </w:r>
    </w:p>
    <w:p w14:paraId="0537E195" w14:textId="77777777" w:rsidR="003513CA" w:rsidRPr="003513CA" w:rsidRDefault="003513CA" w:rsidP="003513CA">
      <w:pPr>
        <w:rPr>
          <w:rFonts w:ascii="Times" w:hAnsi="Times"/>
        </w:rPr>
      </w:pPr>
      <w:r w:rsidRPr="003513CA">
        <w:rPr>
          <w:rFonts w:ascii="Times" w:hAnsi="Times"/>
        </w:rPr>
        <w:t>A. 1800</w:t>
      </w:r>
    </w:p>
    <w:p w14:paraId="4BD5B88A" w14:textId="77777777" w:rsidR="003513CA" w:rsidRPr="003513CA" w:rsidRDefault="003513CA" w:rsidP="003513CA">
      <w:pPr>
        <w:rPr>
          <w:rFonts w:ascii="Times" w:hAnsi="Times"/>
        </w:rPr>
      </w:pPr>
      <w:r w:rsidRPr="003513CA">
        <w:rPr>
          <w:rFonts w:ascii="Times" w:hAnsi="Times"/>
        </w:rPr>
        <w:t>B. 1900</w:t>
      </w:r>
    </w:p>
    <w:p w14:paraId="611574CD" w14:textId="77777777" w:rsidR="003513CA" w:rsidRPr="003513CA" w:rsidRDefault="003513CA" w:rsidP="003513CA">
      <w:pPr>
        <w:rPr>
          <w:rFonts w:ascii="Times" w:hAnsi="Times"/>
        </w:rPr>
      </w:pPr>
      <w:r w:rsidRPr="003513CA">
        <w:rPr>
          <w:rFonts w:ascii="Times" w:hAnsi="Times"/>
        </w:rPr>
        <w:t>C. 2000</w:t>
      </w:r>
    </w:p>
    <w:p w14:paraId="0F2EC12E" w14:textId="77777777" w:rsidR="003513CA" w:rsidRPr="003513CA" w:rsidRDefault="003513CA" w:rsidP="003513CA">
      <w:pPr>
        <w:rPr>
          <w:rFonts w:ascii="Times" w:hAnsi="Times"/>
        </w:rPr>
      </w:pPr>
    </w:p>
    <w:p w14:paraId="0FB5B9FC" w14:textId="77777777" w:rsidR="003513CA" w:rsidRPr="003513CA" w:rsidRDefault="003513CA" w:rsidP="003513CA">
      <w:pPr>
        <w:rPr>
          <w:rFonts w:ascii="Times" w:hAnsi="Times"/>
        </w:rPr>
      </w:pPr>
      <w:r w:rsidRPr="003513CA">
        <w:rPr>
          <w:rFonts w:ascii="Times" w:hAnsi="Times"/>
        </w:rPr>
        <w:t>11.  Which year has the most residential woodland?</w:t>
      </w:r>
    </w:p>
    <w:p w14:paraId="49ACBBD5" w14:textId="77777777" w:rsidR="003513CA" w:rsidRPr="003513CA" w:rsidRDefault="003513CA" w:rsidP="003513CA">
      <w:pPr>
        <w:rPr>
          <w:rFonts w:ascii="Times" w:hAnsi="Times"/>
        </w:rPr>
      </w:pPr>
      <w:r w:rsidRPr="003513CA">
        <w:rPr>
          <w:rFonts w:ascii="Times" w:hAnsi="Times"/>
        </w:rPr>
        <w:t>A. 1800</w:t>
      </w:r>
    </w:p>
    <w:p w14:paraId="02AEB891" w14:textId="77777777" w:rsidR="003513CA" w:rsidRPr="003513CA" w:rsidRDefault="003513CA" w:rsidP="003513CA">
      <w:pPr>
        <w:rPr>
          <w:rFonts w:ascii="Times" w:hAnsi="Times"/>
        </w:rPr>
      </w:pPr>
      <w:r w:rsidRPr="003513CA">
        <w:rPr>
          <w:rFonts w:ascii="Times" w:hAnsi="Times"/>
        </w:rPr>
        <w:t>B. 1900</w:t>
      </w:r>
    </w:p>
    <w:p w14:paraId="03EB5285" w14:textId="77777777" w:rsidR="003513CA" w:rsidRPr="003513CA" w:rsidRDefault="003513CA" w:rsidP="003513CA">
      <w:pPr>
        <w:rPr>
          <w:rFonts w:ascii="Times" w:hAnsi="Times"/>
        </w:rPr>
      </w:pPr>
      <w:r w:rsidRPr="003513CA">
        <w:rPr>
          <w:rFonts w:ascii="Times" w:hAnsi="Times"/>
        </w:rPr>
        <w:t>C. 2000</w:t>
      </w:r>
    </w:p>
    <w:p w14:paraId="75C96280" w14:textId="77777777" w:rsidR="003513CA" w:rsidRPr="003513CA" w:rsidRDefault="003513CA" w:rsidP="003513CA">
      <w:pPr>
        <w:rPr>
          <w:rFonts w:ascii="Times" w:hAnsi="Times"/>
        </w:rPr>
      </w:pPr>
    </w:p>
    <w:p w14:paraId="49D4C373" w14:textId="77777777" w:rsidR="003513CA" w:rsidRPr="003513CA" w:rsidRDefault="003513CA" w:rsidP="003513CA">
      <w:pPr>
        <w:rPr>
          <w:rFonts w:ascii="Times" w:hAnsi="Times"/>
        </w:rPr>
      </w:pPr>
      <w:r w:rsidRPr="003513CA">
        <w:rPr>
          <w:rFonts w:ascii="Times" w:hAnsi="Times"/>
        </w:rPr>
        <w:t>12.  Which statement accurately summarizes the change in landuse in China between 1800 and 2000 (make sure you refer t otable for defintions)?</w:t>
      </w:r>
    </w:p>
    <w:p w14:paraId="025AE02F" w14:textId="77777777" w:rsidR="003513CA" w:rsidRPr="003513CA" w:rsidRDefault="003513CA" w:rsidP="003513CA">
      <w:pPr>
        <w:rPr>
          <w:rFonts w:ascii="Times" w:hAnsi="Times"/>
        </w:rPr>
      </w:pPr>
      <w:r w:rsidRPr="003513CA">
        <w:rPr>
          <w:rFonts w:ascii="Times" w:hAnsi="Times"/>
        </w:rPr>
        <w:t>A.  There is an increase in the area of rangelands at  the expenese of urban and villages and mixed settlements</w:t>
      </w:r>
    </w:p>
    <w:p w14:paraId="73571089" w14:textId="77777777" w:rsidR="003513CA" w:rsidRPr="003513CA" w:rsidRDefault="003513CA" w:rsidP="003513CA">
      <w:pPr>
        <w:rPr>
          <w:rFonts w:ascii="Times" w:hAnsi="Times"/>
        </w:rPr>
      </w:pPr>
      <w:r w:rsidRPr="003513CA">
        <w:rPr>
          <w:rFonts w:ascii="Times" w:hAnsi="Times"/>
        </w:rPr>
        <w:t>B.  There is a gradual increase in the area of villages and mixed settlements at the expense of seminatural areas</w:t>
      </w:r>
    </w:p>
    <w:p w14:paraId="6E225114" w14:textId="77777777" w:rsidR="003513CA" w:rsidRPr="003513CA" w:rsidRDefault="003513CA" w:rsidP="003513CA">
      <w:pPr>
        <w:rPr>
          <w:rFonts w:ascii="Times" w:hAnsi="Times"/>
        </w:rPr>
      </w:pPr>
      <w:r w:rsidRPr="003513CA">
        <w:rPr>
          <w:rFonts w:ascii="Times" w:hAnsi="Times"/>
        </w:rPr>
        <w:t>C.  There is an decrease in the area of croplands and rangelands</w:t>
      </w:r>
    </w:p>
    <w:p w14:paraId="358D6008" w14:textId="77777777" w:rsidR="003513CA" w:rsidRPr="003513CA" w:rsidRDefault="003513CA" w:rsidP="003513CA">
      <w:pPr>
        <w:rPr>
          <w:rFonts w:ascii="Times" w:hAnsi="Times"/>
        </w:rPr>
      </w:pPr>
    </w:p>
    <w:p w14:paraId="0BA9DED0" w14:textId="77777777" w:rsidR="003513CA" w:rsidRPr="003513CA" w:rsidRDefault="003513CA" w:rsidP="003513CA">
      <w:pPr>
        <w:rPr>
          <w:rFonts w:ascii="Times" w:hAnsi="Times" w:cs="Calibri"/>
        </w:rPr>
      </w:pPr>
      <w:r w:rsidRPr="003513CA">
        <w:rPr>
          <w:rFonts w:ascii="Times" w:hAnsi="Times" w:cs="Calibri"/>
        </w:rPr>
        <w:t>Finally open the IPCC projection kmz file (you used this in the lab in Module 4) and look at temperature and precipitation in the high emission scenario in 2090.  You will need to flip between the projections and the 2000 anthrome map for China.</w:t>
      </w:r>
    </w:p>
    <w:p w14:paraId="0ED5851E" w14:textId="77777777" w:rsidR="003513CA" w:rsidRPr="003513CA" w:rsidRDefault="003513CA" w:rsidP="003513CA">
      <w:pPr>
        <w:rPr>
          <w:rFonts w:ascii="Times" w:hAnsi="Times" w:cs="Calibri"/>
        </w:rPr>
      </w:pPr>
    </w:p>
    <w:p w14:paraId="3060822D" w14:textId="77777777" w:rsidR="003513CA" w:rsidRPr="003513CA" w:rsidRDefault="003513CA" w:rsidP="003513CA">
      <w:pPr>
        <w:rPr>
          <w:rFonts w:ascii="Times" w:hAnsi="Times" w:cs="Calibri"/>
        </w:rPr>
      </w:pPr>
      <w:r w:rsidRPr="003513CA">
        <w:rPr>
          <w:rFonts w:ascii="Times" w:hAnsi="Times" w:cs="Calibri"/>
        </w:rPr>
        <w:t xml:space="preserve">13.  Which will </w:t>
      </w:r>
      <w:r w:rsidR="00D0479A">
        <w:rPr>
          <w:rFonts w:ascii="Times" w:hAnsi="Times" w:cs="Calibri"/>
        </w:rPr>
        <w:t>have a larger impact on agricul</w:t>
      </w:r>
      <w:r w:rsidRPr="003513CA">
        <w:rPr>
          <w:rFonts w:ascii="Times" w:hAnsi="Times" w:cs="Calibri"/>
        </w:rPr>
        <w:t>ture in China?</w:t>
      </w:r>
    </w:p>
    <w:p w14:paraId="016ECD9F" w14:textId="77777777" w:rsidR="003513CA" w:rsidRPr="003513CA" w:rsidRDefault="003513CA" w:rsidP="003513CA">
      <w:pPr>
        <w:rPr>
          <w:rFonts w:ascii="Times" w:hAnsi="Times" w:cs="Calibri"/>
        </w:rPr>
      </w:pPr>
      <w:r w:rsidRPr="003513CA">
        <w:rPr>
          <w:rFonts w:ascii="Times" w:hAnsi="Times" w:cs="Calibri"/>
        </w:rPr>
        <w:t>A.  Falling precipitation</w:t>
      </w:r>
    </w:p>
    <w:p w14:paraId="12D2F500" w14:textId="77777777" w:rsidR="003513CA" w:rsidRPr="003513CA" w:rsidRDefault="003513CA" w:rsidP="003513CA">
      <w:pPr>
        <w:rPr>
          <w:rFonts w:ascii="Times" w:hAnsi="Times" w:cs="Calibri"/>
        </w:rPr>
      </w:pPr>
      <w:r w:rsidRPr="003513CA">
        <w:rPr>
          <w:rFonts w:ascii="Times" w:hAnsi="Times" w:cs="Calibri"/>
        </w:rPr>
        <w:t>B.  Rising temperature</w:t>
      </w:r>
    </w:p>
    <w:p w14:paraId="420DC93B" w14:textId="77777777" w:rsidR="003513CA" w:rsidRPr="003513CA" w:rsidRDefault="003513CA" w:rsidP="003513CA">
      <w:pPr>
        <w:rPr>
          <w:rFonts w:ascii="Times" w:hAnsi="Times" w:cs="Calibri"/>
        </w:rPr>
      </w:pPr>
    </w:p>
    <w:p w14:paraId="25EDC5AC" w14:textId="77777777" w:rsidR="003513CA" w:rsidRPr="003513CA" w:rsidRDefault="003513CA" w:rsidP="003513CA">
      <w:pPr>
        <w:rPr>
          <w:rFonts w:ascii="Times" w:hAnsi="Times" w:cs="Calibri"/>
        </w:rPr>
      </w:pPr>
      <w:r w:rsidRPr="003513CA">
        <w:rPr>
          <w:rFonts w:ascii="Times" w:hAnsi="Times" w:cs="Calibri"/>
        </w:rPr>
        <w:t>14.  In which part of China will agriculture be impacted more by climate change?</w:t>
      </w:r>
    </w:p>
    <w:p w14:paraId="2DC52290" w14:textId="77777777" w:rsidR="003513CA" w:rsidRPr="003513CA" w:rsidRDefault="003513CA" w:rsidP="003513CA">
      <w:pPr>
        <w:rPr>
          <w:rFonts w:ascii="Times" w:hAnsi="Times" w:cs="Calibri"/>
        </w:rPr>
      </w:pPr>
      <w:r w:rsidRPr="003513CA">
        <w:rPr>
          <w:rFonts w:ascii="Times" w:hAnsi="Times" w:cs="Calibri"/>
        </w:rPr>
        <w:t>A. North</w:t>
      </w:r>
    </w:p>
    <w:p w14:paraId="7ECBC84C" w14:textId="77777777" w:rsidR="003513CA" w:rsidRPr="003513CA" w:rsidRDefault="003513CA" w:rsidP="003513CA">
      <w:pPr>
        <w:rPr>
          <w:rFonts w:ascii="Times" w:hAnsi="Times" w:cs="Calibri"/>
        </w:rPr>
      </w:pPr>
      <w:r w:rsidRPr="003513CA">
        <w:rPr>
          <w:rFonts w:ascii="Times" w:hAnsi="Times" w:cs="Calibri"/>
        </w:rPr>
        <w:t>B. South</w:t>
      </w:r>
    </w:p>
    <w:p w14:paraId="6AD01194" w14:textId="77777777" w:rsidR="003513CA" w:rsidRPr="003513CA" w:rsidRDefault="003513CA" w:rsidP="003513CA">
      <w:pPr>
        <w:rPr>
          <w:rFonts w:ascii="Times" w:hAnsi="Times" w:cs="Calibri"/>
          <w:u w:val="single"/>
        </w:rPr>
      </w:pPr>
    </w:p>
    <w:p w14:paraId="4B3F5247" w14:textId="77777777" w:rsidR="00A70BA4" w:rsidRPr="003513CA" w:rsidRDefault="005547B3"/>
    <w:sectPr w:rsidR="00A70BA4" w:rsidRPr="003513CA"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3B6A"/>
    <w:multiLevelType w:val="hybridMultilevel"/>
    <w:tmpl w:val="17BA9E20"/>
    <w:lvl w:ilvl="0" w:tplc="9234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CA"/>
    <w:rsid w:val="003513CA"/>
    <w:rsid w:val="005547B3"/>
    <w:rsid w:val="008368E4"/>
    <w:rsid w:val="009D1F0D"/>
    <w:rsid w:val="00AB02A1"/>
    <w:rsid w:val="00D0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83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9A"/>
    <w:rPr>
      <w:rFonts w:ascii="Times New Roman" w:hAnsi="Times New Roman" w:cs="Times New Roman"/>
    </w:rPr>
  </w:style>
  <w:style w:type="paragraph" w:styleId="Heading1">
    <w:name w:val="heading 1"/>
    <w:basedOn w:val="Normal"/>
    <w:next w:val="Normal"/>
    <w:link w:val="Heading1Char"/>
    <w:uiPriority w:val="9"/>
    <w:qFormat/>
    <w:rsid w:val="003513CA"/>
    <w:pPr>
      <w:keepNext/>
      <w:keepLines/>
      <w:spacing w:before="240"/>
      <w:outlineLvl w:val="0"/>
    </w:pPr>
    <w:rPr>
      <w:rFonts w:asciiTheme="majorHAnsi" w:eastAsiaTheme="majorEastAsia" w:hAnsiTheme="majorHAnsi" w:cstheme="majorBidi"/>
      <w:noProof/>
      <w:color w:val="2E74B5" w:themeColor="accent1" w:themeShade="BF"/>
      <w:sz w:val="32"/>
      <w:szCs w:val="32"/>
    </w:rPr>
  </w:style>
  <w:style w:type="paragraph" w:styleId="Heading2">
    <w:name w:val="heading 2"/>
    <w:basedOn w:val="Normal"/>
    <w:next w:val="Normal"/>
    <w:link w:val="Heading2Char"/>
    <w:uiPriority w:val="9"/>
    <w:unhideWhenUsed/>
    <w:qFormat/>
    <w:rsid w:val="003513CA"/>
    <w:pPr>
      <w:keepNext/>
      <w:keepLines/>
      <w:spacing w:before="40"/>
      <w:outlineLvl w:val="1"/>
    </w:pPr>
    <w:rPr>
      <w:rFonts w:asciiTheme="majorHAnsi" w:eastAsiaTheme="majorEastAsia" w:hAnsiTheme="majorHAnsi" w:cstheme="majorBidi"/>
      <w:noProof/>
      <w:color w:val="2E74B5" w:themeColor="accent1" w:themeShade="BF"/>
      <w:sz w:val="26"/>
      <w:szCs w:val="26"/>
    </w:rPr>
  </w:style>
  <w:style w:type="paragraph" w:styleId="Heading3">
    <w:name w:val="heading 3"/>
    <w:basedOn w:val="Normal"/>
    <w:next w:val="Normal"/>
    <w:link w:val="Heading3Char"/>
    <w:uiPriority w:val="9"/>
    <w:unhideWhenUsed/>
    <w:qFormat/>
    <w:rsid w:val="003513CA"/>
    <w:pPr>
      <w:keepNext/>
      <w:keepLines/>
      <w:spacing w:before="40"/>
      <w:outlineLvl w:val="2"/>
    </w:pPr>
    <w:rPr>
      <w:rFonts w:asciiTheme="majorHAnsi" w:eastAsiaTheme="majorEastAsia" w:hAnsiTheme="majorHAnsi" w:cstheme="majorBidi"/>
      <w:noProof/>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CA"/>
    <w:pPr>
      <w:ind w:left="720"/>
      <w:contextualSpacing/>
    </w:pPr>
    <w:rPr>
      <w:rFonts w:asciiTheme="minorHAnsi" w:eastAsiaTheme="minorEastAsia" w:hAnsiTheme="minorHAnsi" w:cstheme="minorBidi"/>
      <w:noProof/>
    </w:rPr>
  </w:style>
  <w:style w:type="character" w:customStyle="1" w:styleId="Heading2Char">
    <w:name w:val="Heading 2 Char"/>
    <w:basedOn w:val="DefaultParagraphFont"/>
    <w:link w:val="Heading2"/>
    <w:uiPriority w:val="9"/>
    <w:rsid w:val="003513CA"/>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3513CA"/>
    <w:rPr>
      <w:rFonts w:asciiTheme="majorHAnsi" w:eastAsiaTheme="majorEastAsia" w:hAnsiTheme="majorHAnsi" w:cstheme="majorBidi"/>
      <w:noProof/>
      <w:color w:val="1F4D78" w:themeColor="accent1" w:themeShade="7F"/>
    </w:rPr>
  </w:style>
  <w:style w:type="character" w:customStyle="1" w:styleId="Heading1Char">
    <w:name w:val="Heading 1 Char"/>
    <w:basedOn w:val="DefaultParagraphFont"/>
    <w:link w:val="Heading1"/>
    <w:uiPriority w:val="9"/>
    <w:rsid w:val="003513CA"/>
    <w:rPr>
      <w:rFonts w:asciiTheme="majorHAnsi" w:eastAsiaTheme="majorEastAsia" w:hAnsiTheme="majorHAnsi" w:cstheme="majorBidi"/>
      <w:noProof/>
      <w:color w:val="2E74B5" w:themeColor="accent1" w:themeShade="BF"/>
      <w:sz w:val="32"/>
      <w:szCs w:val="32"/>
    </w:rPr>
  </w:style>
  <w:style w:type="paragraph" w:styleId="NormalWeb">
    <w:name w:val="Normal (Web)"/>
    <w:basedOn w:val="Normal"/>
    <w:uiPriority w:val="99"/>
    <w:unhideWhenUsed/>
    <w:rsid w:val="00D0479A"/>
    <w:pPr>
      <w:spacing w:before="100" w:beforeAutospacing="1" w:after="100" w:afterAutospacing="1"/>
    </w:pPr>
  </w:style>
  <w:style w:type="character" w:styleId="Hyperlink">
    <w:name w:val="Hyperlink"/>
    <w:basedOn w:val="DefaultParagraphFont"/>
    <w:uiPriority w:val="99"/>
    <w:semiHidden/>
    <w:unhideWhenUsed/>
    <w:rsid w:val="00D0479A"/>
    <w:rPr>
      <w:color w:val="0000FF"/>
      <w:u w:val="single"/>
    </w:rPr>
  </w:style>
  <w:style w:type="character" w:styleId="FollowedHyperlink">
    <w:name w:val="FollowedHyperlink"/>
    <w:basedOn w:val="DefaultParagraphFont"/>
    <w:uiPriority w:val="99"/>
    <w:semiHidden/>
    <w:unhideWhenUsed/>
    <w:rsid w:val="00D04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067">
      <w:bodyDiv w:val="1"/>
      <w:marLeft w:val="0"/>
      <w:marRight w:val="0"/>
      <w:marTop w:val="0"/>
      <w:marBottom w:val="0"/>
      <w:divBdr>
        <w:top w:val="none" w:sz="0" w:space="0" w:color="auto"/>
        <w:left w:val="none" w:sz="0" w:space="0" w:color="auto"/>
        <w:bottom w:val="none" w:sz="0" w:space="0" w:color="auto"/>
        <w:right w:val="none" w:sz="0" w:space="0" w:color="auto"/>
      </w:divBdr>
    </w:div>
    <w:div w:id="872695145">
      <w:bodyDiv w:val="1"/>
      <w:marLeft w:val="0"/>
      <w:marRight w:val="0"/>
      <w:marTop w:val="0"/>
      <w:marBottom w:val="0"/>
      <w:divBdr>
        <w:top w:val="none" w:sz="0" w:space="0" w:color="auto"/>
        <w:left w:val="none" w:sz="0" w:space="0" w:color="auto"/>
        <w:bottom w:val="none" w:sz="0" w:space="0" w:color="auto"/>
        <w:right w:val="none" w:sz="0" w:space="0" w:color="auto"/>
      </w:divBdr>
    </w:div>
    <w:div w:id="945115993">
      <w:bodyDiv w:val="1"/>
      <w:marLeft w:val="0"/>
      <w:marRight w:val="0"/>
      <w:marTop w:val="0"/>
      <w:marBottom w:val="0"/>
      <w:divBdr>
        <w:top w:val="none" w:sz="0" w:space="0" w:color="auto"/>
        <w:left w:val="none" w:sz="0" w:space="0" w:color="auto"/>
        <w:bottom w:val="none" w:sz="0" w:space="0" w:color="auto"/>
        <w:right w:val="none" w:sz="0" w:space="0" w:color="auto"/>
      </w:divBdr>
    </w:div>
    <w:div w:id="1230190125">
      <w:bodyDiv w:val="1"/>
      <w:marLeft w:val="0"/>
      <w:marRight w:val="0"/>
      <w:marTop w:val="0"/>
      <w:marBottom w:val="0"/>
      <w:divBdr>
        <w:top w:val="none" w:sz="0" w:space="0" w:color="auto"/>
        <w:left w:val="none" w:sz="0" w:space="0" w:color="auto"/>
        <w:bottom w:val="none" w:sz="0" w:space="0" w:color="auto"/>
        <w:right w:val="none" w:sz="0" w:space="0" w:color="auto"/>
      </w:divBdr>
    </w:div>
    <w:div w:id="199298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earth103\sites\www.e-education.psu.edu.earth103\files\module09\anthrome1800.kml" TargetMode="External"/><Relationship Id="rId13" Type="http://schemas.openxmlformats.org/officeDocument/2006/relationships/hyperlink" Target="file:///C:\earth103\sites\www.e-education.psu.edu.earth103\files\module09\disappearing_forests.kmz" TargetMode="External"/><Relationship Id="rId18" Type="http://schemas.openxmlformats.org/officeDocument/2006/relationships/hyperlink" Target="https://www.e-education.psu.edu/earth103/sites/www.e-education.psu.edu.earth103/files/module09/anthrome1900.kml" TargetMode="External"/><Relationship Id="rId3" Type="http://schemas.openxmlformats.org/officeDocument/2006/relationships/settings" Target="settings.xml"/><Relationship Id="rId21" Type="http://schemas.openxmlformats.org/officeDocument/2006/relationships/hyperlink" Target="https://www.e-education.psu.edu/earth103/sites/www.e-education.psu.edu.earth103/files/module09/Ellis%20et%20al.%20Table.pdf" TargetMode="External"/><Relationship Id="rId7" Type="http://schemas.openxmlformats.org/officeDocument/2006/relationships/hyperlink" Target="file:///C:\earth103\sites\www.e-education.psu.edu.earth103\files\module09\anthrome1800.kml" TargetMode="External"/><Relationship Id="rId12" Type="http://schemas.openxmlformats.org/officeDocument/2006/relationships/hyperlink" Target="file:///C:\earth103\sites\www.e-education.psu.edu.earth103\files\module09\anthrome2000.kml" TargetMode="External"/><Relationship Id="rId17" Type="http://schemas.openxmlformats.org/officeDocument/2006/relationships/hyperlink" Target="https://www.e-education.psu.edu/earth103/sites/www.e-education.psu.edu.earth103/files/module09/anthrome1900.kml" TargetMode="External"/><Relationship Id="rId2" Type="http://schemas.openxmlformats.org/officeDocument/2006/relationships/styles" Target="styles.xml"/><Relationship Id="rId16" Type="http://schemas.openxmlformats.org/officeDocument/2006/relationships/hyperlink" Target="https://www.e-education.psu.edu/earth103/sites/www.e-education.psu.edu.earth103/files/module09/anthrome1800.kml" TargetMode="External"/><Relationship Id="rId20" Type="http://schemas.openxmlformats.org/officeDocument/2006/relationships/hyperlink" Target="https://www.e-education.psu.edu/earth103/sites/www.e-education.psu.edu.earth103/files/module09/anthrome2000.kml" TargetMode="External"/><Relationship Id="rId1" Type="http://schemas.openxmlformats.org/officeDocument/2006/relationships/numbering" Target="numbering.xml"/><Relationship Id="rId6" Type="http://schemas.openxmlformats.org/officeDocument/2006/relationships/hyperlink" Target="file:///C:\earth103\sites\www.e-education.psu.edu.earth103\files\module09\disappearing_forests.kmz" TargetMode="External"/><Relationship Id="rId11" Type="http://schemas.openxmlformats.org/officeDocument/2006/relationships/hyperlink" Target="file:///C:\earth103\sites\www.e-education.psu.edu.earth103\files\module09\anthrome2000.kml" TargetMode="External"/><Relationship Id="rId5" Type="http://schemas.openxmlformats.org/officeDocument/2006/relationships/hyperlink" Target="file:///C:\earth103\sites\www.e-education.psu.edu.earth103\files\module09\disappearing_forests.kmz" TargetMode="External"/><Relationship Id="rId15" Type="http://schemas.openxmlformats.org/officeDocument/2006/relationships/hyperlink" Target="https://www.e-education.psu.edu/earth103/sites/www.e-education.psu.edu.earth103/files/module09/anthrome1800.kml" TargetMode="External"/><Relationship Id="rId23" Type="http://schemas.openxmlformats.org/officeDocument/2006/relationships/theme" Target="theme/theme1.xml"/><Relationship Id="rId10" Type="http://schemas.openxmlformats.org/officeDocument/2006/relationships/hyperlink" Target="file:///C:\earth103\sites\www.e-education.psu.edu.earth103\files\module09\anthrome1900.kml" TargetMode="External"/><Relationship Id="rId19" Type="http://schemas.openxmlformats.org/officeDocument/2006/relationships/hyperlink" Target="https://www.e-education.psu.edu/earth103/sites/www.e-education.psu.edu.earth103/files/module09/anthrome2000.kml" TargetMode="External"/><Relationship Id="rId4" Type="http://schemas.openxmlformats.org/officeDocument/2006/relationships/webSettings" Target="webSettings.xml"/><Relationship Id="rId9" Type="http://schemas.openxmlformats.org/officeDocument/2006/relationships/hyperlink" Target="file:///C:\earth103\sites\www.e-education.psu.edu.earth103\files\module09\anthrome1900.kml" TargetMode="External"/><Relationship Id="rId14" Type="http://schemas.openxmlformats.org/officeDocument/2006/relationships/hyperlink" Target="file:///C:\earth103\sites\www.e-education.psu.edu.earth103\files\module09\disappearing_forests.km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945</Words>
  <Characters>5389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Earth 103						Module 9 Lab: Land Use Changes</vt:lpstr>
      <vt:lpstr>        Files to Download</vt:lpstr>
      <vt:lpstr>        Practice Questions</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Nick</cp:lastModifiedBy>
  <cp:revision>2</cp:revision>
  <dcterms:created xsi:type="dcterms:W3CDTF">2020-01-22T15:29:00Z</dcterms:created>
  <dcterms:modified xsi:type="dcterms:W3CDTF">2020-01-22T15:29:00Z</dcterms:modified>
</cp:coreProperties>
</file>