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6E2" w:rsidRDefault="003E46E2" w:rsidP="003E46E2">
      <w:pPr>
        <w:pStyle w:val="Title"/>
      </w:pPr>
      <w:r>
        <w:t xml:space="preserve">The </w:t>
      </w:r>
      <w:r w:rsidR="00093806">
        <w:t>County Planner</w:t>
      </w:r>
      <w:r>
        <w:t xml:space="preserve">: About </w:t>
      </w:r>
      <w:r w:rsidR="00093806">
        <w:t xml:space="preserve">Ray </w:t>
      </w:r>
      <w:proofErr w:type="spellStart"/>
      <w:r w:rsidR="00093806">
        <w:t>Stolinas</w:t>
      </w:r>
      <w:proofErr w:type="spellEnd"/>
    </w:p>
    <w:p w:rsidR="003E46E2" w:rsidRDefault="003E46E2" w:rsidP="003E46E2">
      <w:pPr>
        <w:pStyle w:val="Subtitle"/>
      </w:pPr>
      <w:r>
        <w:t>Transcript</w:t>
      </w:r>
    </w:p>
    <w:p w:rsidR="00DD51CA" w:rsidRDefault="00DD51CA" w:rsidP="00DD51CA"/>
    <w:p w:rsidR="00093806" w:rsidRDefault="00093806" w:rsidP="00093806">
      <w:r w:rsidRPr="00093806">
        <w:t xml:space="preserve">Our residents are seeing a big change, and I think with that change comes some responsibility in providing a long-term outlook for how Bradford County is going to be in the next 10 to 20 years. I think some of the greatest opportunities are that we can achieve some sort of community planning at this point. Even though it may be viewed as a boom-bust economy, I don't think you plan any differently for sustainability. I think you would plan just like you were planning for future growth and development in a </w:t>
      </w:r>
      <w:proofErr w:type="spellStart"/>
      <w:r w:rsidRPr="00093806">
        <w:t>non gas</w:t>
      </w:r>
      <w:proofErr w:type="spellEnd"/>
      <w:r w:rsidRPr="00093806">
        <w:t xml:space="preserve">- or mineral-related extraction industry. </w:t>
      </w:r>
    </w:p>
    <w:p w:rsidR="00F37C48" w:rsidRDefault="00093806" w:rsidP="00093806">
      <w:bookmarkStart w:id="0" w:name="_GoBack"/>
      <w:bookmarkEnd w:id="0"/>
      <w:r w:rsidRPr="00093806">
        <w:t>I think I still envision it being-- portions of the county being rural countryside with pockets of growth, hopefully in and around built-up areas, villages, and communities that have existing services. I think preserving the characteristics of the county fall back on that long-range goal of planning the community's future, and by providing some design standards that might be consistent with what we have here, as a rural county. I think we need a balanced approach to both planning our communities and extracting an important natural resource.</w:t>
      </w:r>
    </w:p>
    <w:sectPr w:rsidR="00F3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E2"/>
    <w:rsid w:val="00093806"/>
    <w:rsid w:val="003E46E2"/>
    <w:rsid w:val="00DD51CA"/>
    <w:rsid w:val="00F3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B9B33"/>
  <w15:chartTrackingRefBased/>
  <w15:docId w15:val="{70A0A9DD-31C2-41A1-AD5B-D1FC3725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46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4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46E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E46E2"/>
    <w:rPr>
      <w:rFonts w:asciiTheme="minorHAnsi" w:eastAsiaTheme="minorEastAsia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rachaelryan1994@gmail.com</dc:creator>
  <cp:keywords/>
  <dc:description/>
  <cp:lastModifiedBy>rachaelryan1994@gmail.com</cp:lastModifiedBy>
  <cp:revision>2</cp:revision>
  <dcterms:created xsi:type="dcterms:W3CDTF">2019-12-02T21:35:00Z</dcterms:created>
  <dcterms:modified xsi:type="dcterms:W3CDTF">2019-12-02T21:35:00Z</dcterms:modified>
</cp:coreProperties>
</file>