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1A7D3" w14:textId="0978001A" w:rsidR="006C76BC" w:rsidRPr="00E3410E" w:rsidRDefault="006C76BC" w:rsidP="00E3410E">
      <w:pPr>
        <w:pStyle w:val="Heading1"/>
        <w:rPr>
          <w:rFonts w:cs="RobotoCondensed-Bold"/>
        </w:rPr>
      </w:pPr>
      <w:r w:rsidRPr="00E3410E">
        <w:rPr>
          <w:rFonts w:cs="RobotoCondensed-Bold"/>
        </w:rPr>
        <w:t>Module 8.1</w:t>
      </w:r>
      <w:r w:rsidR="00E3410E">
        <w:rPr>
          <w:rFonts w:cs="RobotoCondensed-Bold"/>
        </w:rPr>
        <w:t xml:space="preserve"> </w:t>
      </w:r>
      <w:r w:rsidRPr="00E3410E">
        <w:t>Formative Assessment: Australian grain crop IPM and Determining the Economic Threshold for potato leafhopper in alfalfa</w:t>
      </w:r>
    </w:p>
    <w:p w14:paraId="7D001EFE" w14:textId="77777777" w:rsidR="006C76BC" w:rsidRPr="006C76BC" w:rsidRDefault="006C76BC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</w:rPr>
      </w:pPr>
    </w:p>
    <w:p w14:paraId="142B813B" w14:textId="77777777" w:rsidR="00E3410E" w:rsidRPr="00E3410E" w:rsidRDefault="006C76BC" w:rsidP="00E3410E">
      <w:pPr>
        <w:pStyle w:val="Heading2"/>
      </w:pPr>
      <w:r w:rsidRPr="00E3410E">
        <w:t xml:space="preserve">Part 1: </w:t>
      </w:r>
      <w:r w:rsidR="00E3410E" w:rsidRPr="00E3410E">
        <w:t xml:space="preserve">Australian grain crop IPM </w:t>
      </w:r>
    </w:p>
    <w:p w14:paraId="5A3FCC28" w14:textId="77777777" w:rsidR="00E3410E" w:rsidRDefault="00E3410E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</w:rPr>
      </w:pPr>
    </w:p>
    <w:p w14:paraId="08B1F235" w14:textId="64B82D5C" w:rsidR="006C76BC" w:rsidRDefault="006C76BC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C76BC">
        <w:rPr>
          <w:rFonts w:asciiTheme="majorHAnsi" w:hAnsiTheme="majorHAnsi" w:cs="Arial"/>
          <w:color w:val="1A1A1A"/>
        </w:rPr>
        <w:t xml:space="preserve">Watch the following </w:t>
      </w:r>
      <w:hyperlink r:id="rId6" w:history="1">
        <w:r w:rsidRPr="00E3410E">
          <w:rPr>
            <w:rStyle w:val="Hyperlink"/>
            <w:rFonts w:asciiTheme="majorHAnsi" w:hAnsiTheme="majorHAnsi" w:cs="Arial"/>
          </w:rPr>
          <w:t>video</w:t>
        </w:r>
      </w:hyperlink>
      <w:r w:rsidRPr="006C76BC">
        <w:rPr>
          <w:rFonts w:asciiTheme="majorHAnsi" w:hAnsiTheme="majorHAnsi" w:cs="Arial"/>
          <w:color w:val="1A1A1A"/>
        </w:rPr>
        <w:t xml:space="preserve"> that explains IPM adoption in grain crops in Australia.  Then answer this question:</w:t>
      </w:r>
    </w:p>
    <w:p w14:paraId="692F15BB" w14:textId="77777777" w:rsidR="00E3410E" w:rsidRPr="006C76BC" w:rsidRDefault="00E3410E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DA59F84" w14:textId="77777777" w:rsidR="006C76BC" w:rsidRPr="006C76BC" w:rsidRDefault="006C76BC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C76BC">
        <w:rPr>
          <w:rFonts w:asciiTheme="majorHAnsi" w:hAnsiTheme="majorHAnsi" w:cs="Arial"/>
          <w:color w:val="1A1A1A"/>
        </w:rPr>
        <w:t>1. Identify and explain three benefits of utilizing IPM discussed in the Australian video.</w:t>
      </w:r>
    </w:p>
    <w:p w14:paraId="45E550A3" w14:textId="77777777" w:rsidR="006C76BC" w:rsidRDefault="006C76BC" w:rsidP="006C76B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9535436" w14:textId="3FA89C67" w:rsidR="006C76BC" w:rsidRDefault="006C76BC" w:rsidP="00E3410E">
      <w:pPr>
        <w:pStyle w:val="Heading2"/>
      </w:pPr>
      <w:r w:rsidRPr="00E3410E">
        <w:t>Part 2: Determining the Economic Threshold of Potato Leafhoppers in Alfalfa</w:t>
      </w:r>
    </w:p>
    <w:p w14:paraId="4284E2AD" w14:textId="77777777" w:rsidR="00E3410E" w:rsidRPr="00E3410E" w:rsidRDefault="00E3410E" w:rsidP="00E3410E"/>
    <w:p w14:paraId="5CD24AAC" w14:textId="68EC03DE" w:rsidR="006C76BC" w:rsidRDefault="006C76BC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20178"/>
          <w:u w:val="single" w:color="420178"/>
        </w:rPr>
      </w:pPr>
      <w:r w:rsidRPr="006C76BC">
        <w:rPr>
          <w:rFonts w:asciiTheme="majorHAnsi" w:hAnsiTheme="majorHAnsi" w:cs="Arial"/>
          <w:color w:val="1A1A1A"/>
        </w:rPr>
        <w:t xml:space="preserve">Read the </w:t>
      </w:r>
      <w:hyperlink r:id="rId7" w:history="1">
        <w:r w:rsidRPr="00E3410E">
          <w:rPr>
            <w:rStyle w:val="Hyperlink"/>
            <w:rFonts w:asciiTheme="majorHAnsi" w:hAnsiTheme="majorHAnsi" w:cs="Arial"/>
          </w:rPr>
          <w:t>Penn State University Potato Leafhopper on Alfalfa Fact Sheet</w:t>
        </w:r>
      </w:hyperlink>
      <w:r w:rsidRPr="006C76BC">
        <w:rPr>
          <w:rFonts w:asciiTheme="majorHAnsi" w:hAnsiTheme="majorHAnsi" w:cs="Arial"/>
          <w:color w:val="1A1A1A"/>
        </w:rPr>
        <w:t xml:space="preserve"> </w:t>
      </w:r>
    </w:p>
    <w:p w14:paraId="70D22D76" w14:textId="4A2700A7" w:rsidR="00E3410E" w:rsidRDefault="00E3410E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20178"/>
          <w:u w:val="single" w:color="420178"/>
        </w:rPr>
      </w:pPr>
    </w:p>
    <w:p w14:paraId="5550D903" w14:textId="7F916FE0" w:rsidR="00E3410E" w:rsidRDefault="00E3410E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20178"/>
          <w:u w:val="single" w:color="420178"/>
        </w:rPr>
      </w:pPr>
      <w:r>
        <w:rPr>
          <w:rFonts w:asciiTheme="majorHAnsi" w:hAnsiTheme="majorHAnsi" w:cs="Arial"/>
          <w:noProof/>
          <w:color w:val="420178"/>
          <w:u w:val="single" w:color="420178"/>
        </w:rPr>
        <w:drawing>
          <wp:inline distT="0" distB="0" distL="0" distR="0" wp14:anchorId="097DD9DE" wp14:editId="108522B7">
            <wp:extent cx="4762500" cy="407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full-wid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1545" w14:textId="23C5C339" w:rsidR="00E3410E" w:rsidRDefault="00E3410E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20178"/>
          <w:u w:val="single" w:color="420178"/>
        </w:rPr>
      </w:pPr>
    </w:p>
    <w:p w14:paraId="0C06F72C" w14:textId="34A256FD" w:rsidR="006C76BC" w:rsidRPr="006C76BC" w:rsidRDefault="006C76BC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C76BC">
        <w:rPr>
          <w:rFonts w:asciiTheme="majorHAnsi" w:hAnsiTheme="majorHAnsi" w:cs="Arial"/>
          <w:color w:val="1A1A1A"/>
        </w:rPr>
        <w:t>Economic Threshold for Potato Leafhoppers</w:t>
      </w:r>
    </w:p>
    <w:p w14:paraId="02450B1C" w14:textId="2930B131" w:rsidR="006C76BC" w:rsidRPr="006C76BC" w:rsidRDefault="00E3410E" w:rsidP="00E3410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Credit:</w:t>
      </w:r>
      <w:r w:rsidR="006C76BC" w:rsidRPr="006C76BC">
        <w:rPr>
          <w:rFonts w:asciiTheme="majorHAnsi" w:hAnsiTheme="majorHAnsi" w:cs="Arial"/>
          <w:color w:val="1A1A1A"/>
        </w:rPr>
        <w:t xml:space="preserve"> </w:t>
      </w:r>
      <w:hyperlink r:id="rId9" w:history="1">
        <w:r w:rsidRPr="00E3410E">
          <w:rPr>
            <w:rStyle w:val="Hyperlink"/>
            <w:rFonts w:asciiTheme="majorHAnsi" w:hAnsiTheme="majorHAnsi" w:cs="Arial"/>
          </w:rPr>
          <w:t>Penn State University Potato Leafhopper on Alfalfa Fact Sheet</w:t>
        </w:r>
      </w:hyperlink>
    </w:p>
    <w:p w14:paraId="516208B7" w14:textId="77777777" w:rsidR="00D01DF1" w:rsidRDefault="00D01DF1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0D7A879" w14:textId="77777777" w:rsidR="00E3410E" w:rsidRDefault="00E3410E" w:rsidP="00E3410E">
      <w:pPr>
        <w:pStyle w:val="Heading3"/>
      </w:pPr>
      <w:r>
        <w:lastRenderedPageBreak/>
        <w:t>Scenario</w:t>
      </w:r>
    </w:p>
    <w:p w14:paraId="41E4F604" w14:textId="77777777" w:rsidR="00E3410E" w:rsidRDefault="00E3410E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DC7E686" w14:textId="6C66E17A" w:rsidR="006C76BC" w:rsidRDefault="006C76BC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C76BC">
        <w:rPr>
          <w:rFonts w:asciiTheme="majorHAnsi" w:hAnsiTheme="majorHAnsi" w:cs="Arial"/>
          <w:color w:val="1A1A1A"/>
        </w:rPr>
        <w:t xml:space="preserve">Assume that you followed the procedure described in the Penn State fact sheet to scout for Potato Leafhoppers in alfalfa field by sweeping 20 times with your </w:t>
      </w:r>
      <w:proofErr w:type="spellStart"/>
      <w:r w:rsidRPr="006C76BC">
        <w:rPr>
          <w:rFonts w:asciiTheme="majorHAnsi" w:hAnsiTheme="majorHAnsi" w:cs="Arial"/>
          <w:color w:val="1A1A1A"/>
        </w:rPr>
        <w:t>sweepnet</w:t>
      </w:r>
      <w:proofErr w:type="spellEnd"/>
      <w:r w:rsidRPr="006C76BC">
        <w:rPr>
          <w:rFonts w:asciiTheme="majorHAnsi" w:hAnsiTheme="majorHAnsi" w:cs="Arial"/>
          <w:color w:val="1A1A1A"/>
        </w:rPr>
        <w:t xml:space="preserve"> in each of 5 different locations in an alfalfa field.</w:t>
      </w:r>
    </w:p>
    <w:p w14:paraId="6CDF2291" w14:textId="77777777" w:rsidR="00941D15" w:rsidRPr="006C76BC" w:rsidRDefault="00941D15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8E362BE" w14:textId="3F74FE3A" w:rsidR="006C76BC" w:rsidRDefault="006C76BC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C76BC">
        <w:rPr>
          <w:rFonts w:asciiTheme="majorHAnsi" w:hAnsiTheme="majorHAnsi" w:cs="Arial"/>
          <w:color w:val="1A1A1A"/>
        </w:rPr>
        <w:t xml:space="preserve">The number of leafhoppers that you found </w:t>
      </w:r>
      <w:r w:rsidR="008F7C5F">
        <w:rPr>
          <w:rFonts w:asciiTheme="majorHAnsi" w:hAnsiTheme="majorHAnsi" w:cs="Arial"/>
          <w:color w:val="1A1A1A"/>
        </w:rPr>
        <w:t>from the 20 sweeps in</w:t>
      </w:r>
      <w:r w:rsidRPr="006C76BC">
        <w:rPr>
          <w:rFonts w:asciiTheme="majorHAnsi" w:hAnsiTheme="majorHAnsi" w:cs="Arial"/>
          <w:color w:val="1A1A1A"/>
        </w:rPr>
        <w:t xml:space="preserve"> 5 different locati</w:t>
      </w:r>
      <w:r w:rsidR="0094065A">
        <w:rPr>
          <w:rFonts w:asciiTheme="majorHAnsi" w:hAnsiTheme="majorHAnsi" w:cs="Arial"/>
          <w:color w:val="1A1A1A"/>
        </w:rPr>
        <w:t xml:space="preserve">ons were: 15, 12, 16, 7, 13, when </w:t>
      </w:r>
      <w:r w:rsidRPr="006C76BC">
        <w:rPr>
          <w:rFonts w:asciiTheme="majorHAnsi" w:hAnsiTheme="majorHAnsi" w:cs="Arial"/>
          <w:color w:val="1A1A1A"/>
        </w:rPr>
        <w:t>the alfalfa crop was about 11 inches tall.  You woul</w:t>
      </w:r>
      <w:r w:rsidR="0094065A">
        <w:rPr>
          <w:rFonts w:asciiTheme="majorHAnsi" w:hAnsiTheme="majorHAnsi" w:cs="Arial"/>
          <w:color w:val="1A1A1A"/>
        </w:rPr>
        <w:t>d like the alfalfa</w:t>
      </w:r>
      <w:r w:rsidRPr="006C76BC">
        <w:rPr>
          <w:rFonts w:asciiTheme="majorHAnsi" w:hAnsiTheme="majorHAnsi" w:cs="Arial"/>
          <w:color w:val="1A1A1A"/>
        </w:rPr>
        <w:t xml:space="preserve"> to grow about 25-30 inches height before harvesting it for hay</w:t>
      </w:r>
      <w:r w:rsidR="0094065A">
        <w:rPr>
          <w:rFonts w:asciiTheme="majorHAnsi" w:hAnsiTheme="majorHAnsi" w:cs="Arial"/>
          <w:color w:val="1A1A1A"/>
        </w:rPr>
        <w:t>,</w:t>
      </w:r>
      <w:r w:rsidRPr="006C76BC">
        <w:rPr>
          <w:rFonts w:asciiTheme="majorHAnsi" w:hAnsiTheme="majorHAnsi" w:cs="Arial"/>
          <w:color w:val="1A1A1A"/>
        </w:rPr>
        <w:t xml:space="preserve"> which could require 2 to 3 weeks depending on rainfall. Based on current alfalfa hay prices in your region, yo</w:t>
      </w:r>
      <w:r w:rsidR="008F7C5F">
        <w:rPr>
          <w:rFonts w:asciiTheme="majorHAnsi" w:hAnsiTheme="majorHAnsi" w:cs="Arial"/>
          <w:color w:val="1A1A1A"/>
        </w:rPr>
        <w:t>u estimate it is worth about $24</w:t>
      </w:r>
      <w:r w:rsidRPr="006C76BC">
        <w:rPr>
          <w:rFonts w:asciiTheme="majorHAnsi" w:hAnsiTheme="majorHAnsi" w:cs="Arial"/>
          <w:color w:val="1A1A1A"/>
        </w:rPr>
        <w:t>0/T</w:t>
      </w:r>
      <w:r w:rsidR="0094065A">
        <w:rPr>
          <w:rFonts w:asciiTheme="majorHAnsi" w:hAnsiTheme="majorHAnsi" w:cs="Arial"/>
          <w:color w:val="1A1A1A"/>
        </w:rPr>
        <w:t>on,</w:t>
      </w:r>
      <w:r w:rsidRPr="006C76BC">
        <w:rPr>
          <w:rFonts w:asciiTheme="majorHAnsi" w:hAnsiTheme="majorHAnsi" w:cs="Arial"/>
          <w:color w:val="1A1A1A"/>
        </w:rPr>
        <w:t xml:space="preserve"> and the insecticide you would </w:t>
      </w:r>
      <w:r w:rsidR="0094065A">
        <w:rPr>
          <w:rFonts w:asciiTheme="majorHAnsi" w:hAnsiTheme="majorHAnsi" w:cs="Arial"/>
          <w:color w:val="1A1A1A"/>
        </w:rPr>
        <w:t>spray to control the leaf</w:t>
      </w:r>
      <w:r w:rsidRPr="006C76BC">
        <w:rPr>
          <w:rFonts w:asciiTheme="majorHAnsi" w:hAnsiTheme="majorHAnsi" w:cs="Arial"/>
          <w:color w:val="1A1A1A"/>
        </w:rPr>
        <w:t>hoppers would cost about $16/A.  The forage cannot be harvest until 7 days after spraying the insecticide</w:t>
      </w:r>
      <w:r w:rsidR="0094065A">
        <w:rPr>
          <w:rFonts w:asciiTheme="majorHAnsi" w:hAnsiTheme="majorHAnsi" w:cs="Arial"/>
          <w:color w:val="1A1A1A"/>
        </w:rPr>
        <w:t>,</w:t>
      </w:r>
      <w:r w:rsidRPr="006C76BC">
        <w:rPr>
          <w:rFonts w:asciiTheme="majorHAnsi" w:hAnsiTheme="majorHAnsi" w:cs="Arial"/>
          <w:color w:val="1A1A1A"/>
        </w:rPr>
        <w:t xml:space="preserve"> and d</w:t>
      </w:r>
      <w:r w:rsidR="00941D15">
        <w:rPr>
          <w:rFonts w:asciiTheme="majorHAnsi" w:hAnsiTheme="majorHAnsi" w:cs="Arial"/>
          <w:color w:val="1A1A1A"/>
        </w:rPr>
        <w:t>ue to toxicity to bees, the alf</w:t>
      </w:r>
      <w:r w:rsidRPr="006C76BC">
        <w:rPr>
          <w:rFonts w:asciiTheme="majorHAnsi" w:hAnsiTheme="majorHAnsi" w:cs="Arial"/>
          <w:color w:val="1A1A1A"/>
        </w:rPr>
        <w:t>a</w:t>
      </w:r>
      <w:r w:rsidR="00941D15">
        <w:rPr>
          <w:rFonts w:asciiTheme="majorHAnsi" w:hAnsiTheme="majorHAnsi" w:cs="Arial"/>
          <w:color w:val="1A1A1A"/>
        </w:rPr>
        <w:t>l</w:t>
      </w:r>
      <w:r w:rsidRPr="006C76BC">
        <w:rPr>
          <w:rFonts w:asciiTheme="majorHAnsi" w:hAnsiTheme="majorHAnsi" w:cs="Arial"/>
          <w:color w:val="1A1A1A"/>
        </w:rPr>
        <w:t xml:space="preserve">fa should not </w:t>
      </w:r>
      <w:r w:rsidR="00E3410E">
        <w:rPr>
          <w:rFonts w:asciiTheme="majorHAnsi" w:hAnsiTheme="majorHAnsi" w:cs="Arial"/>
          <w:color w:val="1A1A1A"/>
        </w:rPr>
        <w:t xml:space="preserve">be sprayed if it is flowering. </w:t>
      </w:r>
    </w:p>
    <w:p w14:paraId="3914D820" w14:textId="77777777" w:rsidR="00E3410E" w:rsidRDefault="00E3410E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6500F7A" w14:textId="77777777" w:rsidR="0094065A" w:rsidRPr="006C76BC" w:rsidRDefault="0094065A" w:rsidP="00E3410E">
      <w:pPr>
        <w:pStyle w:val="Heading3"/>
      </w:pPr>
      <w:r>
        <w:t>Answer the following questions:</w:t>
      </w:r>
    </w:p>
    <w:p w14:paraId="786EB035" w14:textId="77777777" w:rsidR="0094065A" w:rsidRDefault="0094065A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</w:rPr>
      </w:pPr>
    </w:p>
    <w:p w14:paraId="496AC8E1" w14:textId="14C06278" w:rsidR="006C76BC" w:rsidRPr="00E3410E" w:rsidRDefault="006C76BC" w:rsidP="00E341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bCs/>
          <w:color w:val="1A1A1A"/>
        </w:rPr>
      </w:pPr>
      <w:r w:rsidRPr="00E3410E">
        <w:rPr>
          <w:rFonts w:asciiTheme="majorHAnsi" w:hAnsiTheme="majorHAnsi" w:cs="Arial"/>
          <w:bCs/>
          <w:color w:val="1A1A1A"/>
        </w:rPr>
        <w:t>Calculate the average number of leafhoppers per sweep. Add the number of potato leafhoppers from the 20 sw</w:t>
      </w:r>
      <w:r w:rsidR="000C4ED1" w:rsidRPr="00E3410E">
        <w:rPr>
          <w:rFonts w:asciiTheme="majorHAnsi" w:hAnsiTheme="majorHAnsi" w:cs="Arial"/>
          <w:bCs/>
          <w:color w:val="1A1A1A"/>
        </w:rPr>
        <w:t>eeps in each of the 5 locations</w:t>
      </w:r>
      <w:r w:rsidR="008F7C5F">
        <w:rPr>
          <w:rFonts w:asciiTheme="majorHAnsi" w:hAnsiTheme="majorHAnsi" w:cs="Arial"/>
          <w:bCs/>
          <w:color w:val="1A1A1A"/>
        </w:rPr>
        <w:t xml:space="preserve">. You collected a total of 100 sweeps </w:t>
      </w:r>
      <w:r w:rsidR="00941D15" w:rsidRPr="00E3410E">
        <w:rPr>
          <w:rFonts w:asciiTheme="majorHAnsi" w:hAnsiTheme="majorHAnsi" w:cs="Arial"/>
          <w:bCs/>
          <w:color w:val="1A1A1A"/>
        </w:rPr>
        <w:t>(</w:t>
      </w:r>
      <w:r w:rsidRPr="00E3410E">
        <w:rPr>
          <w:rFonts w:asciiTheme="majorHAnsi" w:hAnsiTheme="majorHAnsi" w:cs="Arial"/>
          <w:bCs/>
          <w:color w:val="1A1A1A"/>
        </w:rPr>
        <w:t xml:space="preserve">20 X 5= 100 sweeps). Divide </w:t>
      </w:r>
      <w:r w:rsidR="008F7C5F">
        <w:rPr>
          <w:rFonts w:asciiTheme="majorHAnsi" w:hAnsiTheme="majorHAnsi" w:cs="Arial"/>
          <w:bCs/>
          <w:color w:val="1A1A1A"/>
        </w:rPr>
        <w:t xml:space="preserve">the total number of leafhoppers you found </w:t>
      </w:r>
      <w:r w:rsidRPr="00E3410E">
        <w:rPr>
          <w:rFonts w:asciiTheme="majorHAnsi" w:hAnsiTheme="majorHAnsi" w:cs="Arial"/>
          <w:bCs/>
          <w:color w:val="1A1A1A"/>
        </w:rPr>
        <w:t>by 100 to calculate the number of leafhoppers per sweep. Use the Economic Threshold</w:t>
      </w:r>
      <w:r w:rsidR="000C4ED1" w:rsidRPr="00E3410E">
        <w:rPr>
          <w:rFonts w:asciiTheme="majorHAnsi" w:hAnsiTheme="majorHAnsi" w:cs="Arial"/>
          <w:bCs/>
          <w:color w:val="1A1A1A"/>
        </w:rPr>
        <w:t xml:space="preserve"> Table from</w:t>
      </w:r>
      <w:r w:rsidRPr="00E3410E">
        <w:rPr>
          <w:rFonts w:asciiTheme="majorHAnsi" w:hAnsiTheme="majorHAnsi" w:cs="Arial"/>
          <w:bCs/>
          <w:color w:val="1A1A1A"/>
        </w:rPr>
        <w:t xml:space="preserve"> the Fact Sheet for Potato Leafhoppers</w:t>
      </w:r>
      <w:r w:rsidR="000C4ED1" w:rsidRPr="00E3410E">
        <w:rPr>
          <w:rFonts w:asciiTheme="majorHAnsi" w:hAnsiTheme="majorHAnsi" w:cs="Arial"/>
          <w:bCs/>
          <w:color w:val="1A1A1A"/>
        </w:rPr>
        <w:t>, shown here</w:t>
      </w:r>
      <w:r w:rsidRPr="00E3410E">
        <w:rPr>
          <w:rFonts w:asciiTheme="majorHAnsi" w:hAnsiTheme="majorHAnsi" w:cs="Arial"/>
          <w:bCs/>
          <w:color w:val="1A1A1A"/>
        </w:rPr>
        <w:t>. Has the insect population reached an economic threshold for your crop at this height?</w:t>
      </w:r>
    </w:p>
    <w:p w14:paraId="20A941AC" w14:textId="77777777" w:rsidR="006C76BC" w:rsidRPr="0094065A" w:rsidRDefault="006C76BC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8492679" w14:textId="13F1A571" w:rsidR="006C76BC" w:rsidRPr="00E3410E" w:rsidRDefault="00107C7B" w:rsidP="00E341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E3410E">
        <w:rPr>
          <w:rFonts w:asciiTheme="majorHAnsi" w:hAnsiTheme="majorHAnsi" w:cs="Arial"/>
          <w:color w:val="1A1A1A"/>
        </w:rPr>
        <w:t>B</w:t>
      </w:r>
      <w:r w:rsidR="006C76BC" w:rsidRPr="00E3410E">
        <w:rPr>
          <w:rFonts w:asciiTheme="majorHAnsi" w:hAnsiTheme="majorHAnsi" w:cs="Arial"/>
          <w:color w:val="1A1A1A"/>
        </w:rPr>
        <w:t xml:space="preserve">ased </w:t>
      </w:r>
      <w:r w:rsidRPr="00E3410E">
        <w:rPr>
          <w:rFonts w:asciiTheme="majorHAnsi" w:hAnsiTheme="majorHAnsi" w:cs="Arial"/>
          <w:color w:val="1A1A1A"/>
        </w:rPr>
        <w:t xml:space="preserve">on </w:t>
      </w:r>
      <w:r w:rsidR="006C76BC" w:rsidRPr="00E3410E">
        <w:rPr>
          <w:rFonts w:asciiTheme="majorHAnsi" w:hAnsiTheme="majorHAnsi" w:cs="Arial"/>
          <w:color w:val="1A1A1A"/>
        </w:rPr>
        <w:t>the average number of leafhoppers per sweep</w:t>
      </w:r>
      <w:r w:rsidRPr="00E3410E">
        <w:rPr>
          <w:rFonts w:asciiTheme="majorHAnsi" w:hAnsiTheme="majorHAnsi" w:cs="Arial"/>
          <w:color w:val="1A1A1A"/>
        </w:rPr>
        <w:t>, what should you do</w:t>
      </w:r>
      <w:r w:rsidR="006C76BC" w:rsidRPr="00E3410E">
        <w:rPr>
          <w:rFonts w:asciiTheme="majorHAnsi" w:hAnsiTheme="majorHAnsi" w:cs="Arial"/>
          <w:color w:val="1A1A1A"/>
        </w:rPr>
        <w:t>? Why?</w:t>
      </w:r>
    </w:p>
    <w:p w14:paraId="4955B245" w14:textId="77777777" w:rsidR="006C76BC" w:rsidRPr="006C76BC" w:rsidRDefault="006C76BC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bookmarkStart w:id="0" w:name="_GoBack"/>
      <w:bookmarkEnd w:id="0"/>
    </w:p>
    <w:p w14:paraId="77A4D163" w14:textId="5D1489A4" w:rsidR="006C76BC" w:rsidRPr="00E3410E" w:rsidRDefault="006C76BC" w:rsidP="00E341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E3410E">
        <w:rPr>
          <w:rFonts w:asciiTheme="majorHAnsi" w:hAnsiTheme="majorHAnsi" w:cs="Arial"/>
          <w:color w:val="1A1A1A"/>
        </w:rPr>
        <w:t>If your crop height was 7 inches tall and you had the same number of leafhoppers per sweep that you calculated here, would your pest management decision change and how?</w:t>
      </w:r>
    </w:p>
    <w:p w14:paraId="0901B862" w14:textId="77777777" w:rsidR="006C76BC" w:rsidRPr="006C76BC" w:rsidRDefault="006C76BC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20B2CFE" w14:textId="1DD44B2C" w:rsidR="006C76BC" w:rsidRPr="00E3410E" w:rsidRDefault="006C76BC" w:rsidP="00E341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E3410E">
        <w:rPr>
          <w:rFonts w:asciiTheme="majorHAnsi" w:hAnsiTheme="majorHAnsi" w:cs="Arial"/>
          <w:color w:val="1A1A1A"/>
        </w:rPr>
        <w:t xml:space="preserve">Discuss at least two potential benefits of using the economic threshold decision tool rather than spraying </w:t>
      </w:r>
      <w:r w:rsidR="00107C7B" w:rsidRPr="00E3410E">
        <w:rPr>
          <w:rFonts w:asciiTheme="majorHAnsi" w:hAnsiTheme="majorHAnsi" w:cs="Arial"/>
          <w:color w:val="1A1A1A"/>
        </w:rPr>
        <w:t xml:space="preserve">as soon as </w:t>
      </w:r>
      <w:r w:rsidRPr="00E3410E">
        <w:rPr>
          <w:rFonts w:asciiTheme="majorHAnsi" w:hAnsiTheme="majorHAnsi" w:cs="Arial"/>
          <w:color w:val="1A1A1A"/>
        </w:rPr>
        <w:t>potato leafhoppers were first visible.</w:t>
      </w:r>
    </w:p>
    <w:p w14:paraId="21C9D841" w14:textId="77777777" w:rsidR="006C76BC" w:rsidRPr="006C76BC" w:rsidRDefault="006C76BC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779F022" w14:textId="77777777" w:rsidR="006C76BC" w:rsidRPr="00E3410E" w:rsidRDefault="006C76BC" w:rsidP="00E3410E">
      <w:pPr>
        <w:pStyle w:val="Heading2"/>
      </w:pPr>
      <w:r w:rsidRPr="00E3410E">
        <w:t>Submitting Your Assessment</w:t>
      </w:r>
    </w:p>
    <w:p w14:paraId="7BFE1CDE" w14:textId="77777777" w:rsidR="006C76BC" w:rsidRPr="006C76BC" w:rsidRDefault="006C76BC" w:rsidP="006C76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6C76BC">
        <w:rPr>
          <w:rFonts w:asciiTheme="majorHAnsi" w:hAnsiTheme="majorHAnsi" w:cs="Georgia"/>
          <w:color w:val="1A1A1A"/>
        </w:rPr>
        <w:t>Please submit your assignment through the CMS.</w:t>
      </w:r>
    </w:p>
    <w:p w14:paraId="5EA66CA7" w14:textId="77777777" w:rsidR="00B4635E" w:rsidRPr="002C545F" w:rsidRDefault="00B4635E">
      <w:pPr>
        <w:rPr>
          <w:rFonts w:asciiTheme="majorHAnsi" w:hAnsiTheme="majorHAnsi"/>
        </w:rPr>
      </w:pPr>
    </w:p>
    <w:sectPr w:rsidR="00B4635E" w:rsidRPr="002C545F" w:rsidSect="00D01D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Condensed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8A7C06"/>
    <w:lvl w:ilvl="0" w:tplc="5BF0622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DB29E4"/>
    <w:multiLevelType w:val="hybridMultilevel"/>
    <w:tmpl w:val="7AC0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36CB4"/>
    <w:multiLevelType w:val="hybridMultilevel"/>
    <w:tmpl w:val="1F60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5F"/>
    <w:rsid w:val="000C4ED1"/>
    <w:rsid w:val="00107C7B"/>
    <w:rsid w:val="002C545F"/>
    <w:rsid w:val="006C76BC"/>
    <w:rsid w:val="008B7248"/>
    <w:rsid w:val="008F7C5F"/>
    <w:rsid w:val="0094065A"/>
    <w:rsid w:val="00941D15"/>
    <w:rsid w:val="00B4635E"/>
    <w:rsid w:val="00C309E8"/>
    <w:rsid w:val="00D01DF1"/>
    <w:rsid w:val="00DB3D95"/>
    <w:rsid w:val="00E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B5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1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10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41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1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E341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F7C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1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10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41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1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E341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F7C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OiKuPLCLs9g" TargetMode="External"/><Relationship Id="rId7" Type="http://schemas.openxmlformats.org/officeDocument/2006/relationships/hyperlink" Target="http://ento.psu.edu/extension/factsheets/potato-leafhopper-alfalfa" TargetMode="External"/><Relationship Id="rId8" Type="http://schemas.openxmlformats.org/officeDocument/2006/relationships/image" Target="media/image1.jpg"/><Relationship Id="rId9" Type="http://schemas.openxmlformats.org/officeDocument/2006/relationships/hyperlink" Target="http://ento.psu.edu/extension/factsheets/potato-leafhopper-alfalf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Karsten</dc:creator>
  <cp:keywords/>
  <dc:description/>
  <cp:lastModifiedBy>Marie Louise Ryan</cp:lastModifiedBy>
  <cp:revision>2</cp:revision>
  <dcterms:created xsi:type="dcterms:W3CDTF">2017-10-12T19:41:00Z</dcterms:created>
  <dcterms:modified xsi:type="dcterms:W3CDTF">2017-10-12T19:41:00Z</dcterms:modified>
</cp:coreProperties>
</file>