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7896E" w14:textId="1E81AFE2" w:rsidR="00AF29BE" w:rsidRDefault="00834AD8" w:rsidP="00AF29BE">
      <w:pPr>
        <w:pStyle w:val="Heading1"/>
      </w:pPr>
      <w:r>
        <w:t>Module 9 - Summative</w:t>
      </w:r>
      <w:r w:rsidR="00AF29BE">
        <w:t xml:space="preserve"> Assessment</w:t>
      </w:r>
    </w:p>
    <w:p w14:paraId="245D7392" w14:textId="099A22F7" w:rsidR="00BD6718" w:rsidRDefault="00834AD8" w:rsidP="00D12A64">
      <w:pPr>
        <w:pStyle w:val="Heading2"/>
      </w:pPr>
      <w:r>
        <w:t xml:space="preserve">Part 1: </w:t>
      </w:r>
      <w:r w:rsidR="00BD6718">
        <w:t>Exploring the National Climate Change Viewer</w:t>
      </w:r>
    </w:p>
    <w:p w14:paraId="30276D59" w14:textId="77777777" w:rsidR="00BD6718" w:rsidRDefault="00BD6718" w:rsidP="00BD6718">
      <w:pPr>
        <w:pStyle w:val="Heading3"/>
      </w:pPr>
    </w:p>
    <w:p w14:paraId="739AC9D8" w14:textId="6CD1EA65" w:rsidR="00BD6718" w:rsidRDefault="00BD6718" w:rsidP="00BD6718">
      <w:pPr>
        <w:pStyle w:val="Heading3"/>
      </w:pPr>
      <w:r>
        <w:t>What are the predictions for future climate s</w:t>
      </w:r>
      <w:r w:rsidR="00BE2057">
        <w:t>cenarios in the continental US?</w:t>
      </w:r>
    </w:p>
    <w:p w14:paraId="49879D0C" w14:textId="28926B9E" w:rsidR="00BA1D8D" w:rsidRDefault="00BD6718" w:rsidP="00BA1D8D">
      <w:r>
        <w:t>The National Climate Change Viewer (NCCV) allows you to explore future climate predictions for different parts of the US.</w:t>
      </w:r>
      <w:r w:rsidR="00BE2057">
        <w:t xml:space="preserve">  </w:t>
      </w:r>
      <w:r w:rsidR="00BA1D8D">
        <w:t>The maps displayed in the NCCV help you see how future climate, as predicted by climate models, is expected to differ from the observed climate for the last fifty years.</w:t>
      </w:r>
    </w:p>
    <w:p w14:paraId="143E4D7F" w14:textId="6BC11C03" w:rsidR="00BD6718" w:rsidRDefault="00BA1D8D" w:rsidP="00BD6718">
      <w:r>
        <w:t xml:space="preserve">The NCCV </w:t>
      </w:r>
      <w:r w:rsidR="00BE2057">
        <w:t>will assist you in determining how</w:t>
      </w:r>
      <w:r>
        <w:t xml:space="preserve"> climate change is expected to affect</w:t>
      </w:r>
      <w:r w:rsidR="00BE2057">
        <w:t xml:space="preserve"> different regions of the United States, which will be very useful for your </w:t>
      </w:r>
      <w:r>
        <w:t>Capstone P</w:t>
      </w:r>
      <w:r w:rsidR="00BE2057">
        <w:t>roject.</w:t>
      </w:r>
    </w:p>
    <w:p w14:paraId="6C6327F1" w14:textId="77777777" w:rsidR="00565663" w:rsidRDefault="00565663" w:rsidP="00BD6718"/>
    <w:p w14:paraId="64D5315D" w14:textId="1605AA72" w:rsidR="00BA1D8D" w:rsidRDefault="00565663" w:rsidP="00BD6718">
      <w:r>
        <w:t xml:space="preserve">The NCCV </w:t>
      </w:r>
      <w:r w:rsidR="00BA1D8D">
        <w:t>maps</w:t>
      </w:r>
      <w:r>
        <w:t xml:space="preserve"> the projected change in different climate variables comparing the average of the projected 2050-2074 values with the average of 1950-2005. In </w:t>
      </w:r>
      <w:proofErr w:type="gramStart"/>
      <w:r>
        <w:t>others</w:t>
      </w:r>
      <w:proofErr w:type="gramEnd"/>
      <w:r>
        <w:t xml:space="preserve"> words, the map is showing the expected difference between the latter half of the 21</w:t>
      </w:r>
      <w:r w:rsidRPr="00565663">
        <w:rPr>
          <w:vertAlign w:val="superscript"/>
        </w:rPr>
        <w:t>st</w:t>
      </w:r>
      <w:r>
        <w:t xml:space="preserve"> century’s climate with the latter half of the 20</w:t>
      </w:r>
      <w:r w:rsidRPr="00565663">
        <w:rPr>
          <w:vertAlign w:val="superscript"/>
        </w:rPr>
        <w:t>th</w:t>
      </w:r>
      <w:r>
        <w:t xml:space="preserve"> century’s climate. </w:t>
      </w:r>
    </w:p>
    <w:p w14:paraId="1707BECB" w14:textId="77777777" w:rsidR="00565663" w:rsidRDefault="00565663" w:rsidP="00BD6718"/>
    <w:p w14:paraId="352FB583" w14:textId="64312B68" w:rsidR="00BD6718" w:rsidRDefault="00AF29BE" w:rsidP="00D12A64">
      <w:pPr>
        <w:pStyle w:val="Heading3"/>
      </w:pPr>
      <w:r>
        <w:t>Getting started:</w:t>
      </w:r>
    </w:p>
    <w:p w14:paraId="02533B29" w14:textId="65080533" w:rsidR="00BD6718" w:rsidRPr="003019A6" w:rsidRDefault="003019A6" w:rsidP="003019A6">
      <w:pPr>
        <w:pStyle w:val="ListParagraph"/>
        <w:numPr>
          <w:ilvl w:val="0"/>
          <w:numId w:val="1"/>
        </w:numPr>
      </w:pPr>
      <w:r w:rsidRPr="00DE236B">
        <w:rPr>
          <w:sz w:val="24"/>
          <w:szCs w:val="24"/>
        </w:rPr>
        <w:t xml:space="preserve">Go to </w:t>
      </w:r>
      <w:hyperlink r:id="rId7" w:tgtFrame="_blank" w:history="1">
        <w:r w:rsidRPr="003019A6">
          <w:rPr>
            <w:rStyle w:val="Hyperlink"/>
            <w:rFonts w:ascii="Calibri" w:hAnsi="Calibri" w:cs="Calibri"/>
            <w:color w:val="1155CC"/>
            <w:shd w:val="clear" w:color="auto" w:fill="FFFFFF"/>
          </w:rPr>
          <w:t>https://www2.usgs.gov/landresources/lcs/nccv/viewer.asp</w:t>
        </w:r>
      </w:hyperlink>
    </w:p>
    <w:p w14:paraId="4E113BD5" w14:textId="77777777" w:rsidR="00BD6718" w:rsidRPr="00DE236B" w:rsidRDefault="00BD6718" w:rsidP="00BD6718">
      <w:pPr>
        <w:pStyle w:val="ListParagraph"/>
        <w:numPr>
          <w:ilvl w:val="0"/>
          <w:numId w:val="1"/>
        </w:numPr>
        <w:rPr>
          <w:sz w:val="24"/>
          <w:szCs w:val="24"/>
        </w:rPr>
      </w:pPr>
      <w:r w:rsidRPr="00DE236B">
        <w:rPr>
          <w:sz w:val="24"/>
          <w:szCs w:val="24"/>
        </w:rPr>
        <w:t>On this website you can look at predictions of future changes in some climate variables for the entire US, or for states, watersheds and counties.  The climate variables you can explore include:</w:t>
      </w:r>
    </w:p>
    <w:p w14:paraId="06312D1B" w14:textId="77777777" w:rsidR="00BD6718" w:rsidRPr="00DE236B" w:rsidRDefault="00BD6718" w:rsidP="00BD6718">
      <w:pPr>
        <w:pStyle w:val="ListParagraph"/>
        <w:numPr>
          <w:ilvl w:val="1"/>
          <w:numId w:val="1"/>
        </w:numPr>
        <w:rPr>
          <w:sz w:val="24"/>
          <w:szCs w:val="24"/>
        </w:rPr>
      </w:pPr>
      <w:r w:rsidRPr="00DE236B">
        <w:rPr>
          <w:sz w:val="24"/>
          <w:szCs w:val="24"/>
        </w:rPr>
        <w:t>Maximum or minimum temperature</w:t>
      </w:r>
    </w:p>
    <w:p w14:paraId="279C1D4E" w14:textId="77777777" w:rsidR="00BD6718" w:rsidRPr="00DE236B" w:rsidRDefault="00BD6718" w:rsidP="00BD6718">
      <w:pPr>
        <w:pStyle w:val="ListParagraph"/>
        <w:numPr>
          <w:ilvl w:val="1"/>
          <w:numId w:val="1"/>
        </w:numPr>
        <w:rPr>
          <w:sz w:val="24"/>
          <w:szCs w:val="24"/>
        </w:rPr>
      </w:pPr>
      <w:r w:rsidRPr="00DE236B">
        <w:rPr>
          <w:sz w:val="24"/>
          <w:szCs w:val="24"/>
        </w:rPr>
        <w:t>Precipitation</w:t>
      </w:r>
    </w:p>
    <w:p w14:paraId="2B1D1187" w14:textId="77777777" w:rsidR="00BD6718" w:rsidRPr="00DE236B" w:rsidRDefault="00BD6718" w:rsidP="00BD6718">
      <w:pPr>
        <w:pStyle w:val="ListParagraph"/>
        <w:numPr>
          <w:ilvl w:val="1"/>
          <w:numId w:val="1"/>
        </w:numPr>
        <w:rPr>
          <w:sz w:val="24"/>
          <w:szCs w:val="24"/>
        </w:rPr>
      </w:pPr>
      <w:r w:rsidRPr="00DE236B">
        <w:rPr>
          <w:sz w:val="24"/>
          <w:szCs w:val="24"/>
        </w:rPr>
        <w:t>Runoff</w:t>
      </w:r>
    </w:p>
    <w:p w14:paraId="153639DE" w14:textId="77777777" w:rsidR="00BD6718" w:rsidRPr="00DE236B" w:rsidRDefault="00BD6718" w:rsidP="00BD6718">
      <w:pPr>
        <w:pStyle w:val="ListParagraph"/>
        <w:numPr>
          <w:ilvl w:val="1"/>
          <w:numId w:val="1"/>
        </w:numPr>
        <w:rPr>
          <w:sz w:val="24"/>
          <w:szCs w:val="24"/>
        </w:rPr>
      </w:pPr>
      <w:r w:rsidRPr="00DE236B">
        <w:rPr>
          <w:sz w:val="24"/>
          <w:szCs w:val="24"/>
        </w:rPr>
        <w:t>Snow (amount of water in the snowpack)</w:t>
      </w:r>
    </w:p>
    <w:p w14:paraId="5C56BA9C" w14:textId="77777777" w:rsidR="00BD6718" w:rsidRDefault="00BD6718" w:rsidP="00BD6718">
      <w:pPr>
        <w:pStyle w:val="ListParagraph"/>
        <w:numPr>
          <w:ilvl w:val="1"/>
          <w:numId w:val="1"/>
        </w:numPr>
        <w:rPr>
          <w:sz w:val="24"/>
          <w:szCs w:val="24"/>
        </w:rPr>
      </w:pPr>
      <w:r w:rsidRPr="00DE236B">
        <w:rPr>
          <w:sz w:val="24"/>
          <w:szCs w:val="24"/>
        </w:rPr>
        <w:t>Soil Storage (water stored in the soil column)</w:t>
      </w:r>
    </w:p>
    <w:p w14:paraId="53F49BCD" w14:textId="6B0BBE03" w:rsidR="006C028C" w:rsidRPr="00DE236B" w:rsidRDefault="006C028C" w:rsidP="00BD6718">
      <w:pPr>
        <w:pStyle w:val="ListParagraph"/>
        <w:numPr>
          <w:ilvl w:val="1"/>
          <w:numId w:val="1"/>
        </w:numPr>
        <w:rPr>
          <w:sz w:val="24"/>
          <w:szCs w:val="24"/>
        </w:rPr>
      </w:pPr>
      <w:r>
        <w:rPr>
          <w:sz w:val="24"/>
          <w:szCs w:val="24"/>
        </w:rPr>
        <w:t>Evaporative deficit</w:t>
      </w:r>
      <w:r w:rsidR="00934329">
        <w:rPr>
          <w:sz w:val="24"/>
          <w:szCs w:val="24"/>
        </w:rPr>
        <w:t xml:space="preserve"> (</w:t>
      </w:r>
      <w:r w:rsidR="00AE7101" w:rsidRPr="00AE7101">
        <w:rPr>
          <w:sz w:val="24"/>
          <w:szCs w:val="24"/>
        </w:rPr>
        <w:t>how much water could evaporate compared to how much water is actually available</w:t>
      </w:r>
      <w:r w:rsidR="00AE7101">
        <w:rPr>
          <w:sz w:val="24"/>
          <w:szCs w:val="24"/>
        </w:rPr>
        <w:t>)</w:t>
      </w:r>
      <w:r w:rsidR="00AE7101">
        <w:rPr>
          <w:sz w:val="24"/>
          <w:szCs w:val="24"/>
        </w:rPr>
        <w:tab/>
      </w:r>
      <w:r w:rsidR="00AE7101">
        <w:rPr>
          <w:sz w:val="24"/>
          <w:szCs w:val="24"/>
        </w:rPr>
        <w:tab/>
      </w:r>
    </w:p>
    <w:p w14:paraId="15A13B8E" w14:textId="052D4E45" w:rsidR="00AF29BE" w:rsidRPr="00AF29BE" w:rsidRDefault="00AF29BE" w:rsidP="00D12A64">
      <w:pPr>
        <w:pStyle w:val="Heading3"/>
      </w:pPr>
      <w:r w:rsidRPr="00AF29BE">
        <w:t>Exploring the National Map</w:t>
      </w:r>
    </w:p>
    <w:p w14:paraId="28158F52" w14:textId="77777777" w:rsidR="00BD6718" w:rsidRPr="00DE236B" w:rsidRDefault="00BD6718" w:rsidP="00BD6718">
      <w:pPr>
        <w:pStyle w:val="ListParagraph"/>
        <w:numPr>
          <w:ilvl w:val="0"/>
          <w:numId w:val="1"/>
        </w:numPr>
        <w:rPr>
          <w:sz w:val="24"/>
          <w:szCs w:val="24"/>
        </w:rPr>
      </w:pPr>
      <w:r w:rsidRPr="00DE236B">
        <w:rPr>
          <w:sz w:val="24"/>
          <w:szCs w:val="24"/>
        </w:rPr>
        <w:t>You can also select the time period over which the variable is averaged, either annual mean or monthly averages.</w:t>
      </w:r>
    </w:p>
    <w:p w14:paraId="5E2801B9" w14:textId="1417B40E" w:rsidR="00BD6718" w:rsidRPr="00DE236B" w:rsidRDefault="00AF29BE" w:rsidP="00BD6718">
      <w:pPr>
        <w:pStyle w:val="ListParagraph"/>
        <w:numPr>
          <w:ilvl w:val="0"/>
          <w:numId w:val="1"/>
        </w:numPr>
        <w:rPr>
          <w:sz w:val="24"/>
          <w:szCs w:val="24"/>
        </w:rPr>
      </w:pPr>
      <w:r w:rsidRPr="00DE236B">
        <w:rPr>
          <w:sz w:val="24"/>
          <w:szCs w:val="24"/>
        </w:rPr>
        <w:t>And, y</w:t>
      </w:r>
      <w:r w:rsidR="00BD6718" w:rsidRPr="00DE236B">
        <w:rPr>
          <w:sz w:val="24"/>
          <w:szCs w:val="24"/>
        </w:rPr>
        <w:t>ou can also choose which climate model to apply.</w:t>
      </w:r>
      <w:r w:rsidR="00565663">
        <w:rPr>
          <w:sz w:val="24"/>
          <w:szCs w:val="24"/>
        </w:rPr>
        <w:t xml:space="preserve"> </w:t>
      </w:r>
      <w:r w:rsidR="00BD6718" w:rsidRPr="00DE236B">
        <w:rPr>
          <w:sz w:val="24"/>
          <w:szCs w:val="24"/>
        </w:rPr>
        <w:t>Leave the model choice as “Mean Model”.</w:t>
      </w:r>
    </w:p>
    <w:p w14:paraId="3FD6F43E" w14:textId="15E87EC5" w:rsidR="00BD6718" w:rsidRPr="00DE236B" w:rsidRDefault="00BD6718" w:rsidP="00BD6718">
      <w:pPr>
        <w:pStyle w:val="ListParagraph"/>
        <w:numPr>
          <w:ilvl w:val="0"/>
          <w:numId w:val="1"/>
        </w:numPr>
        <w:rPr>
          <w:sz w:val="24"/>
          <w:szCs w:val="24"/>
        </w:rPr>
      </w:pPr>
      <w:r w:rsidRPr="00DE236B">
        <w:rPr>
          <w:sz w:val="24"/>
          <w:szCs w:val="24"/>
        </w:rPr>
        <w:t xml:space="preserve">First, explore the national map of the continental United States for each variable </w:t>
      </w:r>
      <w:r w:rsidR="00AF29BE" w:rsidRPr="00DE236B">
        <w:rPr>
          <w:sz w:val="24"/>
          <w:szCs w:val="24"/>
        </w:rPr>
        <w:t xml:space="preserve">(listed above) </w:t>
      </w:r>
      <w:r w:rsidRPr="00DE236B">
        <w:rPr>
          <w:sz w:val="24"/>
          <w:szCs w:val="24"/>
        </w:rPr>
        <w:t xml:space="preserve">for the </w:t>
      </w:r>
      <w:r w:rsidRPr="00DE236B">
        <w:rPr>
          <w:b/>
          <w:sz w:val="24"/>
          <w:szCs w:val="24"/>
        </w:rPr>
        <w:t>annual mean time period</w:t>
      </w:r>
      <w:r w:rsidRPr="00DE236B">
        <w:rPr>
          <w:sz w:val="24"/>
          <w:szCs w:val="24"/>
        </w:rPr>
        <w:t>.</w:t>
      </w:r>
    </w:p>
    <w:p w14:paraId="3464C6CA" w14:textId="77777777" w:rsidR="00BD6718" w:rsidRPr="00DE236B" w:rsidRDefault="00BD6718" w:rsidP="00AF29BE">
      <w:pPr>
        <w:pStyle w:val="ListParagraph"/>
        <w:numPr>
          <w:ilvl w:val="1"/>
          <w:numId w:val="5"/>
        </w:numPr>
        <w:rPr>
          <w:sz w:val="24"/>
          <w:szCs w:val="24"/>
        </w:rPr>
      </w:pPr>
      <w:r w:rsidRPr="00DE236B">
        <w:rPr>
          <w:sz w:val="24"/>
          <w:szCs w:val="24"/>
        </w:rPr>
        <w:t>Note that each map compares average values from 1950-2005 with projected average values for 2050-2074.</w:t>
      </w:r>
    </w:p>
    <w:p w14:paraId="192B0C2D" w14:textId="77777777" w:rsidR="00BD6718" w:rsidRDefault="00BD6718" w:rsidP="00AF29BE">
      <w:pPr>
        <w:pStyle w:val="ListParagraph"/>
        <w:numPr>
          <w:ilvl w:val="1"/>
          <w:numId w:val="5"/>
        </w:numPr>
        <w:rPr>
          <w:sz w:val="24"/>
          <w:szCs w:val="24"/>
        </w:rPr>
      </w:pPr>
      <w:r w:rsidRPr="00DE236B">
        <w:rPr>
          <w:sz w:val="24"/>
          <w:szCs w:val="24"/>
        </w:rPr>
        <w:t>The climate scenario used is a high emissions scenario (RCP8.5), which assumes that greenhouse gas emissions continue to rise through the 21</w:t>
      </w:r>
      <w:r w:rsidRPr="00DE236B">
        <w:rPr>
          <w:sz w:val="24"/>
          <w:szCs w:val="24"/>
          <w:vertAlign w:val="superscript"/>
        </w:rPr>
        <w:t>st</w:t>
      </w:r>
      <w:r w:rsidRPr="00DE236B">
        <w:rPr>
          <w:sz w:val="24"/>
          <w:szCs w:val="24"/>
        </w:rPr>
        <w:t xml:space="preserve"> century.</w:t>
      </w:r>
    </w:p>
    <w:p w14:paraId="32E62D07" w14:textId="77777777" w:rsidR="00565663" w:rsidRDefault="00565663">
      <w:r>
        <w:br w:type="page"/>
      </w:r>
    </w:p>
    <w:p w14:paraId="6D1A0F00" w14:textId="68A5281F" w:rsidR="00565663" w:rsidRDefault="00565663" w:rsidP="00565663">
      <w:r>
        <w:lastRenderedPageBreak/>
        <w:t>For the first part of this assignment, leave the settings as shown in the figure below:</w:t>
      </w:r>
    </w:p>
    <w:p w14:paraId="258F1075" w14:textId="6040653D" w:rsidR="00565663" w:rsidRDefault="00565663" w:rsidP="00565663"/>
    <w:p w14:paraId="7E6F69B7" w14:textId="2178BE83" w:rsidR="00565663" w:rsidRDefault="00565663" w:rsidP="00565663">
      <w:r>
        <w:rPr>
          <w:noProof/>
        </w:rPr>
        <mc:AlternateContent>
          <mc:Choice Requires="wps">
            <w:drawing>
              <wp:anchor distT="0" distB="0" distL="114300" distR="114300" simplePos="0" relativeHeight="251661312" behindDoc="0" locked="0" layoutInCell="1" allowOverlap="1" wp14:anchorId="668C0692" wp14:editId="5DD9E91B">
                <wp:simplePos x="0" y="0"/>
                <wp:positionH relativeFrom="column">
                  <wp:posOffset>1651000</wp:posOffset>
                </wp:positionH>
                <wp:positionV relativeFrom="paragraph">
                  <wp:posOffset>47625</wp:posOffset>
                </wp:positionV>
                <wp:extent cx="1490980" cy="683260"/>
                <wp:effectExtent l="0" t="0" r="33020" b="27940"/>
                <wp:wrapSquare wrapText="bothSides"/>
                <wp:docPr id="2" name="Text Box 2"/>
                <wp:cNvGraphicFramePr/>
                <a:graphic xmlns:a="http://schemas.openxmlformats.org/drawingml/2006/main">
                  <a:graphicData uri="http://schemas.microsoft.com/office/word/2010/wordprocessingShape">
                    <wps:wsp>
                      <wps:cNvSpPr txBox="1"/>
                      <wps:spPr>
                        <a:xfrm>
                          <a:off x="0" y="0"/>
                          <a:ext cx="1490980" cy="6832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D3AFB0F" w14:textId="40F01EBC" w:rsidR="00E2155E" w:rsidRDefault="00E2155E">
                            <w:r>
                              <w:t xml:space="preserve">Use this menu to change which variable is plotted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C0692" id="_x0000_t202" coordsize="21600,21600" o:spt="202" path="m,l,21600r21600,l21600,xe">
                <v:stroke joinstyle="miter"/>
                <v:path gradientshapeok="t" o:connecttype="rect"/>
              </v:shapetype>
              <v:shape id="Text Box 2" o:spid="_x0000_s1026" type="#_x0000_t202" style="position:absolute;margin-left:130pt;margin-top:3.75pt;width:117.4pt;height: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6JYcQIAACsFAAAOAAAAZHJzL2Uyb0RvYy54bWysVN9P2zAQfp+0/8Hy+0ibdQwqUtSBmCYh&#13;&#10;QIOJZ9exaTTb59nXJt1fz9lJA2N9mvaS2Hf33c/vfHbeWcO2KsQGXMWnRxPOlJNQN+6p4j8erj6c&#13;&#10;cBZRuFoYcKriOxX5+eL9u7PWz1UJazC1CoycuDhvfcXXiH5eFFGulRXxCLxypNQQrEC6hqeiDqIl&#13;&#10;79YU5WRyXLQQah9AqhhJetkr+SL711pJvNU6KmSm4pQb5m/I31X6FoszMX8Kwq8bOaQh/iELKxpH&#13;&#10;QUdXlwIF24TmL1e2kQEiaDySYAvQupEq10DVTCdvqrlfC69yLdSc6Mc2xf/nVt5s7wJr6oqXnDlh&#13;&#10;aUQPqkP2BTpWpu60Ps7J6N6TGXYkpinv5ZGEqehOB5v+VA4jPfV5N/Y2OZMJNDudnJ6QSpLu+ORj&#13;&#10;eZybX7ygfYj4VYFl6VDxQLPLLRXb64iUCZnuTVIw45IspdenkU+4M6pXfleayqLAZXaSCaUuTGBb&#13;&#10;QVQQUiqHuUByaxxZJ5hujBmB00NAg7l6Ag22CaYy0Ubg5BDwz4gjIkcFhyPYNg7CIQf1zzFyb7+v&#13;&#10;vq85lY/dqhtGtoJ6RxML0DM+ennVUFuvRcQ7EYjiNAlaW7yljzbQVhyGE2drCL8PyZM9MY+0nLW0&#13;&#10;MhWPvzYiKM7MN0ecPJ3OZmnH8mX26XNJl/Bas3qtcRt7ATSKKT0QXuZjskezP+oA9pG2e5mikko4&#13;&#10;SbErjvvjBfaLTK+DVMtlNqKt8gKv3b2XyXVqbyLNQ/cogh+YhcTJG9gvl5i/IVhvm5AOlhsE3WT2&#13;&#10;pQb3XR0aTxuZSTm8HmnlX9+z1csbt3gGAAD//wMAUEsDBBQABgAIAAAAIQBLJ0M/5AAAAA4BAAAP&#13;&#10;AAAAZHJzL2Rvd25yZXYueG1sTI9BT8MwDIXvSPyHyEjcWNpqG6xrOiEQF8QOGxPSblljmmqNU5p0&#13;&#10;Lf8ec4KLJes9P7+v2EyuFRfsQ+NJQTpLQCBV3jRUKzi8v9w9gAhRk9GtJ1TwjQE25fVVoXPjR9rh&#13;&#10;ZR9rwSEUcq3AxtjlUobKotNh5jsk1j5973Tkta+l6fXI4a6VWZIspdMN8QerO3yyWJ33g1NA2fFr&#13;&#10;+Fi9Hs+H0bpsa+1bu90pdXszPa95PK5BRJzi3wX8MnB/KLnYyQ9kgmgVZMuEgaKC+wUI1uerOfOc&#13;&#10;2JguUpBlIf9jlD8AAAD//wMAUEsBAi0AFAAGAAgAAAAhALaDOJL+AAAA4QEAABMAAAAAAAAAAAAA&#13;&#10;AAAAAAAAAFtDb250ZW50X1R5cGVzXS54bWxQSwECLQAUAAYACAAAACEAOP0h/9YAAACUAQAACwAA&#13;&#10;AAAAAAAAAAAAAAAvAQAAX3JlbHMvLnJlbHNQSwECLQAUAAYACAAAACEAWeOiWHECAAArBQAADgAA&#13;&#10;AAAAAAAAAAAAAAAuAgAAZHJzL2Uyb0RvYy54bWxQSwECLQAUAAYACAAAACEASydDP+QAAAAOAQAA&#13;&#10;DwAAAAAAAAAAAAAAAADLBAAAZHJzL2Rvd25yZXYueG1sUEsFBgAAAAAEAAQA8wAAANwFAAAAAA==&#13;&#10;" fillcolor="white [3201]" strokecolor="#c0504d [3205]" strokeweight="2pt">
                <v:textbox>
                  <w:txbxContent>
                    <w:p w14:paraId="1D3AFB0F" w14:textId="40F01EBC" w:rsidR="00E2155E" w:rsidRDefault="00E2155E">
                      <w:r>
                        <w:t xml:space="preserve">Use this menu to change which variable is plotted </w:t>
                      </w:r>
                    </w:p>
                  </w:txbxContent>
                </v:textbox>
                <w10:wrap type="square"/>
              </v:shape>
            </w:pict>
          </mc:Fallback>
        </mc:AlternateContent>
      </w:r>
    </w:p>
    <w:p w14:paraId="1337809A" w14:textId="77777777" w:rsidR="00565663" w:rsidRDefault="00565663" w:rsidP="00565663"/>
    <w:p w14:paraId="534D55CE" w14:textId="778045D1" w:rsidR="00565663" w:rsidRDefault="00565663" w:rsidP="00565663">
      <w:r>
        <w:rPr>
          <w:noProof/>
        </w:rPr>
        <mc:AlternateContent>
          <mc:Choice Requires="wps">
            <w:drawing>
              <wp:anchor distT="0" distB="0" distL="114300" distR="114300" simplePos="0" relativeHeight="251660288" behindDoc="0" locked="0" layoutInCell="1" allowOverlap="1" wp14:anchorId="0F03587E" wp14:editId="2939BFCE">
                <wp:simplePos x="0" y="0"/>
                <wp:positionH relativeFrom="column">
                  <wp:posOffset>2337435</wp:posOffset>
                </wp:positionH>
                <wp:positionV relativeFrom="paragraph">
                  <wp:posOffset>154940</wp:posOffset>
                </wp:positionV>
                <wp:extent cx="0" cy="1485900"/>
                <wp:effectExtent l="228600" t="25400" r="127000" b="114300"/>
                <wp:wrapNone/>
                <wp:docPr id="3" name="Straight Arrow Connector 3"/>
                <wp:cNvGraphicFramePr/>
                <a:graphic xmlns:a="http://schemas.openxmlformats.org/drawingml/2006/main">
                  <a:graphicData uri="http://schemas.microsoft.com/office/word/2010/wordprocessingShape">
                    <wps:wsp>
                      <wps:cNvCnPr/>
                      <wps:spPr>
                        <a:xfrm>
                          <a:off x="0" y="0"/>
                          <a:ext cx="0" cy="1485900"/>
                        </a:xfrm>
                        <a:prstGeom prst="straightConnector1">
                          <a:avLst/>
                        </a:prstGeom>
                        <a:ln w="57150">
                          <a:headEnd type="none"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3F41738" id="_x0000_t32" coordsize="21600,21600" o:spt="32" o:oned="t" path="m,l21600,21600e" filled="f">
                <v:path arrowok="t" fillok="f" o:connecttype="none"/>
                <o:lock v:ext="edit" shapetype="t"/>
              </v:shapetype>
              <v:shape id="Straight Arrow Connector 3" o:spid="_x0000_s1026" type="#_x0000_t32" style="position:absolute;margin-left:184.05pt;margin-top:12.2pt;width:0;height:11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nqM8gEAAEMEAAAOAAAAZHJzL2Uyb0RvYy54bWysU9uO0zAQfUfiHyy/0yQthaVqukJd4AVB&#13;&#10;xcIHeJ1xY8k3jU3T/j1jJ5siWIGEePF1zsw5x+Pt7dkadgKM2ruWN4uaM3DSd9odW/7t6/sXN5zF&#13;&#10;JFwnjHfQ8gtEfrt7/mw7hA0sfe9NB8goiYubIbS8TylsqirKHqyICx/A0aXyaEWiLR6rDsVA2a2p&#13;&#10;lnX9qho8dgG9hBjp9G685LuSXymQ6bNSERIzLSduqYxYxoc8Vrut2BxRhF7LiYb4BxZWaEdF51R3&#13;&#10;Ign2HfVvqayW6KNXaSG9rbxSWkLRQGqa+hc1970IULSQOTHMNsX/l1Z+Oh2Q6a7lK86csPRE9wmF&#13;&#10;PvaJvUX0A9t758hGj2yV3RpC3BBo7w447WI4YJZ+VmjzTKLYuTh8mR2Gc2JyPJR02ry8Wb+pi/vV&#13;&#10;FRgwpg/gLcuLlseJx0ygKQ6L08eYqDQBHwG5qnFsaPn6dbOuS1gPonvnOpYugTQ5aj6eAyx0nBmg&#13;&#10;Xs2r8vpJaHONFFn006FU0TgqnC0YRZdVuhgYGXwBRVaSzFWhUJoY9gbZSVD7CSnBpWUuWjJRdIYp&#13;&#10;bcwMHLn/ETjFZyiUBp/By79XnRGlsndpBlvtPD6VIJ2bibIa4x8dGHVnCx58dyntUKyhTi0Kp1+V&#13;&#10;v8LP+wK//v3dDwAAAP//AwBQSwMEFAAGAAgAAAAhALs8CCLhAAAADwEAAA8AAABkcnMvZG93bnJl&#13;&#10;di54bWxMT01Lw0AQvQv+h2UEb3bTGEtIsynV4kEQoVX0Otms2WB2Nma3Tfz3jnjQy8C8efM+ys3s&#13;&#10;enEyY+g8KVguEhCGtG86ahW8PN9f5SBCRGqw92QUfJkAm+r8rMSi8RPtzekQW8EiFApUYGMcCimD&#13;&#10;tsZhWPjBEN/e/egw8jq2shlxYnHXyzRJVtJhR+xgcTB31uiPw9Ep6G7154Mku631a7rLnzC0b9Oj&#13;&#10;UpcX827NY7sGEc0c/z7gpwPnh4qD1f5ITRC9gutVvmSqgjTLQDDhF6gZuMkzkFUp//eovgEAAP//&#13;&#10;AwBQSwECLQAUAAYACAAAACEAtoM4kv4AAADhAQAAEwAAAAAAAAAAAAAAAAAAAAAAW0NvbnRlbnRf&#13;&#10;VHlwZXNdLnhtbFBLAQItABQABgAIAAAAIQA4/SH/1gAAAJQBAAALAAAAAAAAAAAAAAAAAC8BAABf&#13;&#10;cmVscy8ucmVsc1BLAQItABQABgAIAAAAIQChsnqM8gEAAEMEAAAOAAAAAAAAAAAAAAAAAC4CAABk&#13;&#10;cnMvZTJvRG9jLnhtbFBLAQItABQABgAIAAAAIQC7PAgi4QAAAA8BAAAPAAAAAAAAAAAAAAAAAEwE&#13;&#10;AABkcnMvZG93bnJldi54bWxQSwUGAAAAAAQABADzAAAAWgUAAAAA&#13;&#10;" strokecolor="#c0504d [3205]" strokeweight="4.5pt">
                <v:stroke endarrow="open"/>
                <v:shadow on="t" color="black" opacity="22937f" origin=",.5" offset="0,.63889mm"/>
              </v:shape>
            </w:pict>
          </mc:Fallback>
        </mc:AlternateContent>
      </w:r>
    </w:p>
    <w:p w14:paraId="58E1B313" w14:textId="77777777" w:rsidR="00565663" w:rsidRDefault="00565663" w:rsidP="00565663"/>
    <w:p w14:paraId="435A45AD" w14:textId="77777777" w:rsidR="00565663" w:rsidRPr="00565663" w:rsidRDefault="00565663" w:rsidP="00565663"/>
    <w:p w14:paraId="2CED7C9B" w14:textId="287C01BB" w:rsidR="00AF29BE" w:rsidRDefault="00565663" w:rsidP="00AF29BE">
      <w:r w:rsidRPr="00565663">
        <w:rPr>
          <w:noProof/>
        </w:rPr>
        <w:drawing>
          <wp:inline distT="0" distB="0" distL="0" distR="0" wp14:anchorId="385B34E8" wp14:editId="2C0E249D">
            <wp:extent cx="5989849" cy="48347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1708" cy="4836255"/>
                    </a:xfrm>
                    <a:prstGeom prst="rect">
                      <a:avLst/>
                    </a:prstGeom>
                  </pic:spPr>
                </pic:pic>
              </a:graphicData>
            </a:graphic>
          </wp:inline>
        </w:drawing>
      </w:r>
    </w:p>
    <w:p w14:paraId="5DF884C9" w14:textId="192F0AA4" w:rsidR="00565663" w:rsidRDefault="00565663" w:rsidP="00D12A64">
      <w:pPr>
        <w:pStyle w:val="Heading3"/>
      </w:pPr>
    </w:p>
    <w:p w14:paraId="2E0611BD" w14:textId="77777777" w:rsidR="00B73DF7" w:rsidRPr="00B73DF7" w:rsidRDefault="00B73DF7" w:rsidP="00B73DF7"/>
    <w:p w14:paraId="720F46B5" w14:textId="7B4A2A56" w:rsidR="00565663" w:rsidRDefault="00565663" w:rsidP="00D12A64">
      <w:pPr>
        <w:pStyle w:val="Heading3"/>
      </w:pPr>
      <w:r>
        <w:t>Interpreting the NCCV Maps</w:t>
      </w:r>
    </w:p>
    <w:p w14:paraId="4F1888EF" w14:textId="34ADF3E6" w:rsidR="00565663" w:rsidRPr="00565663" w:rsidRDefault="00565663" w:rsidP="00565663">
      <w:r>
        <w:t>The legend at the bottom of the map above shows us that the darker red values indicate that the second half of the 21</w:t>
      </w:r>
      <w:r w:rsidRPr="00565663">
        <w:rPr>
          <w:vertAlign w:val="superscript"/>
        </w:rPr>
        <w:t>st</w:t>
      </w:r>
      <w:r>
        <w:t xml:space="preserve"> century (2050-2074) is anticipated to </w:t>
      </w:r>
      <w:r w:rsidR="00B73DF7">
        <w:t>experience maximum temperatures about</w:t>
      </w:r>
      <w:r>
        <w:t xml:space="preserve"> 10 to 24</w:t>
      </w:r>
      <w:r>
        <w:rPr>
          <w:vertAlign w:val="superscript"/>
        </w:rPr>
        <w:t>o</w:t>
      </w:r>
      <w:r>
        <w:t>F warmer on average than the average</w:t>
      </w:r>
      <w:r w:rsidR="00B73DF7">
        <w:t xml:space="preserve"> maximum temperatures </w:t>
      </w:r>
      <w:r>
        <w:t>of the 1950-2005 time period.</w:t>
      </w:r>
    </w:p>
    <w:p w14:paraId="67472C90" w14:textId="77777777" w:rsidR="00565663" w:rsidRDefault="00565663" w:rsidP="00565663"/>
    <w:p w14:paraId="788B37B3" w14:textId="77777777" w:rsidR="00B73DF7" w:rsidRDefault="00B73DF7" w:rsidP="00D12A64">
      <w:pPr>
        <w:pStyle w:val="Heading3"/>
      </w:pPr>
    </w:p>
    <w:p w14:paraId="77C21EF4" w14:textId="77777777" w:rsidR="00B73DF7" w:rsidRDefault="00B73DF7">
      <w:pPr>
        <w:rPr>
          <w:rFonts w:asciiTheme="majorHAnsi" w:eastAsiaTheme="majorEastAsia" w:hAnsiTheme="majorHAnsi" w:cstheme="majorBidi"/>
          <w:color w:val="365F91" w:themeColor="accent1" w:themeShade="BF"/>
          <w:szCs w:val="28"/>
          <w:lang w:eastAsia="zh-TW"/>
        </w:rPr>
      </w:pPr>
      <w:r>
        <w:br w:type="page"/>
      </w:r>
    </w:p>
    <w:p w14:paraId="74825DC1" w14:textId="5F270A47" w:rsidR="00B73DF7" w:rsidRDefault="00B73DF7" w:rsidP="00D12A64">
      <w:pPr>
        <w:pStyle w:val="Heading3"/>
      </w:pPr>
      <w:r>
        <w:lastRenderedPageBreak/>
        <w:t>Interpreting the graphs below the map</w:t>
      </w:r>
    </w:p>
    <w:p w14:paraId="5DB7E8A2" w14:textId="77777777" w:rsidR="00B73DF7" w:rsidRDefault="00B73DF7" w:rsidP="00B73DF7"/>
    <w:p w14:paraId="73646C96" w14:textId="67B32889" w:rsidR="00B73DF7" w:rsidRDefault="00B73DF7" w:rsidP="00B73DF7">
      <w:r>
        <w:t xml:space="preserve">Click on the </w:t>
      </w:r>
      <w:proofErr w:type="spellStart"/>
      <w:r w:rsidRPr="00B73DF7">
        <w:rPr>
          <w:b/>
        </w:rPr>
        <w:t>Climograph</w:t>
      </w:r>
      <w:proofErr w:type="spellEnd"/>
      <w:r w:rsidRPr="00B73DF7">
        <w:rPr>
          <w:b/>
        </w:rPr>
        <w:t>/Histogram</w:t>
      </w:r>
      <w:r>
        <w:t xml:space="preserve"> tab</w:t>
      </w:r>
    </w:p>
    <w:p w14:paraId="0851EF51" w14:textId="4B0C2CA4" w:rsidR="00B73DF7" w:rsidRDefault="00B73DF7" w:rsidP="00B73DF7">
      <w:pPr>
        <w:pStyle w:val="ListParagraph"/>
        <w:numPr>
          <w:ilvl w:val="0"/>
          <w:numId w:val="5"/>
        </w:numPr>
      </w:pPr>
      <w:r>
        <w:t>The graph on the left shows the monthly values of the selected climate variables for the two time periods. In the example below, you can see that the maximum temperature is expected to be higher in every month in the 2050-2074 time period when compared to the 1950-2005 time period.</w:t>
      </w:r>
    </w:p>
    <w:p w14:paraId="6EA6993F" w14:textId="77777777" w:rsidR="00B73DF7" w:rsidRPr="00B73DF7" w:rsidRDefault="00B73DF7" w:rsidP="00B73DF7"/>
    <w:p w14:paraId="05775288" w14:textId="3DB439DE" w:rsidR="00B73DF7" w:rsidRDefault="00B73DF7" w:rsidP="00B73DF7">
      <w:r w:rsidRPr="00B73DF7">
        <w:rPr>
          <w:noProof/>
        </w:rPr>
        <w:drawing>
          <wp:inline distT="0" distB="0" distL="0" distR="0" wp14:anchorId="461CD510" wp14:editId="4A8344E2">
            <wp:extent cx="6177270" cy="1977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4097" cy="1992244"/>
                    </a:xfrm>
                    <a:prstGeom prst="rect">
                      <a:avLst/>
                    </a:prstGeom>
                  </pic:spPr>
                </pic:pic>
              </a:graphicData>
            </a:graphic>
          </wp:inline>
        </w:drawing>
      </w:r>
    </w:p>
    <w:p w14:paraId="2D197F99" w14:textId="62F493F4" w:rsidR="00B73DF7" w:rsidRDefault="00B73DF7" w:rsidP="00B73DF7"/>
    <w:p w14:paraId="2EC6179D" w14:textId="7F4510C0" w:rsidR="00B73DF7" w:rsidRDefault="00B73DF7" w:rsidP="00B73DF7">
      <w:r>
        <w:t xml:space="preserve">Click on the </w:t>
      </w:r>
      <w:r w:rsidRPr="00B73DF7">
        <w:rPr>
          <w:b/>
        </w:rPr>
        <w:t>Time Series</w:t>
      </w:r>
      <w:r>
        <w:t xml:space="preserve"> tab</w:t>
      </w:r>
    </w:p>
    <w:p w14:paraId="0084BCA1" w14:textId="4779729F" w:rsidR="00B73DF7" w:rsidRPr="00B73DF7" w:rsidRDefault="00B73DF7" w:rsidP="00B73DF7">
      <w:pPr>
        <w:pStyle w:val="ListParagraph"/>
        <w:numPr>
          <w:ilvl w:val="0"/>
          <w:numId w:val="5"/>
        </w:numPr>
      </w:pPr>
      <w:r>
        <w:t>The graph displayed shows the observed historical maximum temperature data through 2005. The red line is the future projection of maximum temperature through 2100 using a high emission scenario, and the blue line is a low emission scenario model. Emissions scenarios are models of future CO</w:t>
      </w:r>
      <w:r>
        <w:rPr>
          <w:vertAlign w:val="subscript"/>
        </w:rPr>
        <w:t>2</w:t>
      </w:r>
      <w:r>
        <w:t xml:space="preserve"> emissions.</w:t>
      </w:r>
    </w:p>
    <w:p w14:paraId="61D11965" w14:textId="3D59D47A" w:rsidR="00B73DF7" w:rsidRDefault="00B73DF7" w:rsidP="00D12A64">
      <w:pPr>
        <w:pStyle w:val="Heading3"/>
      </w:pPr>
      <w:r w:rsidRPr="00B73DF7">
        <w:rPr>
          <w:noProof/>
          <w:lang w:eastAsia="en-US"/>
        </w:rPr>
        <w:drawing>
          <wp:inline distT="0" distB="0" distL="0" distR="0" wp14:anchorId="3A3927E2" wp14:editId="7134D1E2">
            <wp:extent cx="6065561" cy="1842349"/>
            <wp:effectExtent l="0" t="0" r="508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5468" cy="1869657"/>
                    </a:xfrm>
                    <a:prstGeom prst="rect">
                      <a:avLst/>
                    </a:prstGeom>
                  </pic:spPr>
                </pic:pic>
              </a:graphicData>
            </a:graphic>
          </wp:inline>
        </w:drawing>
      </w:r>
    </w:p>
    <w:p w14:paraId="0FE4CE88" w14:textId="77777777" w:rsidR="00B73DF7" w:rsidRDefault="00B73DF7" w:rsidP="00D12A64">
      <w:pPr>
        <w:pStyle w:val="Heading3"/>
      </w:pPr>
    </w:p>
    <w:p w14:paraId="7ADD8FA1" w14:textId="53E2EDA4" w:rsidR="00B73DF7" w:rsidRDefault="00B73DF7" w:rsidP="00B73DF7">
      <w:r>
        <w:t>Click on the “</w:t>
      </w:r>
      <w:r>
        <w:rPr>
          <w:b/>
        </w:rPr>
        <w:t>Download Summary</w:t>
      </w:r>
      <w:r>
        <w:t>” tab</w:t>
      </w:r>
    </w:p>
    <w:p w14:paraId="4B8BF92C" w14:textId="17E0A6BB" w:rsidR="00B73DF7" w:rsidRDefault="00B73DF7" w:rsidP="00B73DF7">
      <w:pPr>
        <w:pStyle w:val="ListParagraph"/>
        <w:numPr>
          <w:ilvl w:val="0"/>
          <w:numId w:val="5"/>
        </w:numPr>
      </w:pPr>
      <w:r>
        <w:t>On this tab, you can download summary documents, which will be useful for your capstone region.</w:t>
      </w:r>
    </w:p>
    <w:p w14:paraId="206900F8" w14:textId="3F7A09A4" w:rsidR="00B73DF7" w:rsidRDefault="00B73DF7" w:rsidP="00B73DF7">
      <w:r w:rsidRPr="00B73DF7">
        <w:rPr>
          <w:noProof/>
        </w:rPr>
        <w:drawing>
          <wp:inline distT="0" distB="0" distL="0" distR="0" wp14:anchorId="47D0BE08" wp14:editId="7C9D47DE">
            <wp:extent cx="5730666" cy="1758383"/>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3914" cy="1786995"/>
                    </a:xfrm>
                    <a:prstGeom prst="rect">
                      <a:avLst/>
                    </a:prstGeom>
                  </pic:spPr>
                </pic:pic>
              </a:graphicData>
            </a:graphic>
          </wp:inline>
        </w:drawing>
      </w:r>
    </w:p>
    <w:p w14:paraId="7EAE3027" w14:textId="77777777" w:rsidR="00B73DF7" w:rsidRPr="00B73DF7" w:rsidRDefault="00B73DF7" w:rsidP="00B73DF7"/>
    <w:p w14:paraId="237ED731" w14:textId="38DB115A" w:rsidR="00BD6718" w:rsidRDefault="00BD6718" w:rsidP="00D12A64">
      <w:pPr>
        <w:pStyle w:val="Heading3"/>
      </w:pPr>
      <w:r w:rsidRPr="00AF29BE">
        <w:t>Answer the following questions</w:t>
      </w:r>
      <w:r w:rsidR="00AF29BE">
        <w:t xml:space="preserve"> using the national map of the continental U.S.</w:t>
      </w:r>
    </w:p>
    <w:p w14:paraId="47356D5B" w14:textId="77777777" w:rsidR="00A80D07" w:rsidRDefault="00A80D07" w:rsidP="00A80D07"/>
    <w:p w14:paraId="54123928" w14:textId="03E5616E" w:rsidR="00BD6718" w:rsidRPr="00DE236B" w:rsidRDefault="00A80D07" w:rsidP="00BE2057">
      <w:pPr>
        <w:pStyle w:val="ListParagraph"/>
        <w:numPr>
          <w:ilvl w:val="0"/>
          <w:numId w:val="2"/>
        </w:numPr>
        <w:rPr>
          <w:sz w:val="24"/>
          <w:szCs w:val="24"/>
        </w:rPr>
      </w:pPr>
      <w:r>
        <w:rPr>
          <w:sz w:val="24"/>
          <w:szCs w:val="24"/>
        </w:rPr>
        <w:t xml:space="preserve">Look at the maps for </w:t>
      </w:r>
      <w:r>
        <w:rPr>
          <w:b/>
          <w:sz w:val="24"/>
          <w:szCs w:val="24"/>
        </w:rPr>
        <w:t xml:space="preserve">Max </w:t>
      </w:r>
      <w:r w:rsidRPr="00A80D07">
        <w:rPr>
          <w:b/>
          <w:sz w:val="24"/>
          <w:szCs w:val="24"/>
        </w:rPr>
        <w:t>Temperature</w:t>
      </w:r>
      <w:r>
        <w:rPr>
          <w:sz w:val="24"/>
          <w:szCs w:val="24"/>
        </w:rPr>
        <w:t xml:space="preserve"> and </w:t>
      </w:r>
      <w:r>
        <w:rPr>
          <w:b/>
          <w:sz w:val="24"/>
          <w:szCs w:val="24"/>
        </w:rPr>
        <w:t xml:space="preserve">Min </w:t>
      </w:r>
      <w:r w:rsidRPr="00A80D07">
        <w:rPr>
          <w:b/>
          <w:sz w:val="24"/>
          <w:szCs w:val="24"/>
        </w:rPr>
        <w:t>Temperature.</w:t>
      </w:r>
      <w:r>
        <w:rPr>
          <w:sz w:val="24"/>
          <w:szCs w:val="24"/>
        </w:rPr>
        <w:t xml:space="preserve"> </w:t>
      </w:r>
      <w:r w:rsidR="00BD6718" w:rsidRPr="00A80D07">
        <w:rPr>
          <w:sz w:val="24"/>
          <w:szCs w:val="24"/>
        </w:rPr>
        <w:t>Which</w:t>
      </w:r>
      <w:r w:rsidR="00BD6718" w:rsidRPr="00DE236B">
        <w:rPr>
          <w:sz w:val="24"/>
          <w:szCs w:val="24"/>
        </w:rPr>
        <w:t xml:space="preserve"> parts of the continental US are expected to experience greater warming in the future</w:t>
      </w:r>
      <w:r>
        <w:rPr>
          <w:sz w:val="24"/>
          <w:szCs w:val="24"/>
        </w:rPr>
        <w:t xml:space="preserve"> (greater difference from average 1950-2005 to 2050-2074 temperatures)</w:t>
      </w:r>
      <w:r w:rsidR="00BD6718" w:rsidRPr="00DE236B">
        <w:rPr>
          <w:sz w:val="24"/>
          <w:szCs w:val="24"/>
        </w:rPr>
        <w:t>?  Which areas will experience the least warming?  What is the range of expected change in annual min and max temperatures for the continental US?</w:t>
      </w:r>
    </w:p>
    <w:p w14:paraId="52D723A9" w14:textId="77777777" w:rsidR="00AF29BE" w:rsidRDefault="00AF29BE" w:rsidP="00AF29BE">
      <w:pPr>
        <w:rPr>
          <w:b/>
        </w:rPr>
      </w:pPr>
    </w:p>
    <w:p w14:paraId="6A463006" w14:textId="77777777" w:rsidR="00BE2057" w:rsidRDefault="00BE2057" w:rsidP="00AF29BE">
      <w:pPr>
        <w:rPr>
          <w:b/>
        </w:rPr>
      </w:pPr>
    </w:p>
    <w:p w14:paraId="21AD34D1" w14:textId="77777777" w:rsidR="00BE2057" w:rsidRDefault="00BE2057" w:rsidP="00AF29BE">
      <w:pPr>
        <w:rPr>
          <w:b/>
        </w:rPr>
      </w:pPr>
    </w:p>
    <w:p w14:paraId="0CCFF937" w14:textId="77777777" w:rsidR="00BE2057" w:rsidRDefault="00BE2057" w:rsidP="00AF29BE">
      <w:pPr>
        <w:rPr>
          <w:b/>
        </w:rPr>
      </w:pPr>
    </w:p>
    <w:p w14:paraId="77350CF1" w14:textId="77777777" w:rsidR="00AF29BE" w:rsidRDefault="00AF29BE" w:rsidP="00AF29BE">
      <w:pPr>
        <w:rPr>
          <w:b/>
        </w:rPr>
      </w:pPr>
    </w:p>
    <w:p w14:paraId="2421BB63" w14:textId="77777777" w:rsidR="008A7A69" w:rsidRDefault="008A7A69" w:rsidP="00AF29BE">
      <w:pPr>
        <w:rPr>
          <w:b/>
        </w:rPr>
      </w:pPr>
    </w:p>
    <w:p w14:paraId="5A27A2E0" w14:textId="6947069A" w:rsidR="00BD6718" w:rsidRPr="00DE236B" w:rsidRDefault="00A80D07" w:rsidP="00BE2057">
      <w:pPr>
        <w:pStyle w:val="ListParagraph"/>
        <w:numPr>
          <w:ilvl w:val="0"/>
          <w:numId w:val="2"/>
        </w:numPr>
      </w:pPr>
      <w:r>
        <w:t xml:space="preserve">Change the </w:t>
      </w:r>
      <w:r w:rsidR="00BA1D8D">
        <w:t xml:space="preserve">climate </w:t>
      </w:r>
      <w:r>
        <w:t xml:space="preserve">variable plotted to </w:t>
      </w:r>
      <w:r>
        <w:rPr>
          <w:b/>
        </w:rPr>
        <w:t>Precipitation</w:t>
      </w:r>
      <w:r>
        <w:t xml:space="preserve">. </w:t>
      </w:r>
      <w:r w:rsidR="00BD6718" w:rsidRPr="00DE236B">
        <w:t>In general, describe the expected changes in annual mean precipitation across the US.</w:t>
      </w:r>
      <w:r>
        <w:t xml:space="preserve"> Which regions are expected to be drier and which wetter? How great is the magnitude of the expected change?</w:t>
      </w:r>
    </w:p>
    <w:p w14:paraId="7CF7111A" w14:textId="77777777" w:rsidR="00AF29BE" w:rsidRPr="00DE236B" w:rsidRDefault="00AF29BE" w:rsidP="00AF29BE"/>
    <w:p w14:paraId="45CBBCD7" w14:textId="77777777" w:rsidR="00BE2057" w:rsidRPr="00DE236B" w:rsidRDefault="00BE2057" w:rsidP="00AF29BE"/>
    <w:p w14:paraId="729B3D79" w14:textId="77777777" w:rsidR="008A7A69" w:rsidRPr="00DE236B" w:rsidRDefault="008A7A69" w:rsidP="00AF29BE"/>
    <w:p w14:paraId="489243D1" w14:textId="77777777" w:rsidR="008A7A69" w:rsidRPr="00DE236B" w:rsidRDefault="008A7A69" w:rsidP="00AF29BE"/>
    <w:p w14:paraId="341864FD" w14:textId="77777777" w:rsidR="00BE2057" w:rsidRPr="00DE236B" w:rsidRDefault="00BE2057" w:rsidP="00AF29BE"/>
    <w:p w14:paraId="26E7126E" w14:textId="77777777" w:rsidR="00BE2057" w:rsidRPr="00DE236B" w:rsidRDefault="00BE2057" w:rsidP="00AF29BE"/>
    <w:p w14:paraId="6F4620AC" w14:textId="77777777" w:rsidR="00BE2057" w:rsidRPr="00DE236B" w:rsidRDefault="00BE2057" w:rsidP="00AF29BE"/>
    <w:p w14:paraId="3DA04211" w14:textId="2EBED03A" w:rsidR="00BD6718" w:rsidRPr="00DE236B" w:rsidRDefault="00A80D07" w:rsidP="00BE2057">
      <w:pPr>
        <w:pStyle w:val="ListParagraph"/>
        <w:numPr>
          <w:ilvl w:val="0"/>
          <w:numId w:val="2"/>
        </w:numPr>
      </w:pPr>
      <w:r>
        <w:t xml:space="preserve">Change the </w:t>
      </w:r>
      <w:r w:rsidR="00BA1D8D">
        <w:t xml:space="preserve">climate </w:t>
      </w:r>
      <w:r>
        <w:t xml:space="preserve">variable plotted to </w:t>
      </w:r>
      <w:r w:rsidRPr="00A80D07">
        <w:rPr>
          <w:b/>
        </w:rPr>
        <w:t>Runoff.</w:t>
      </w:r>
      <w:r>
        <w:t xml:space="preserve"> </w:t>
      </w:r>
      <w:r w:rsidR="00BD6718" w:rsidRPr="00A80D07">
        <w:t>Runoff</w:t>
      </w:r>
      <w:r w:rsidR="00BD6718" w:rsidRPr="00DE236B">
        <w:t xml:space="preserve"> is precipitation that makes it to</w:t>
      </w:r>
      <w:r w:rsidR="00AF29BE" w:rsidRPr="00DE236B">
        <w:t xml:space="preserve"> streams and rivers.  Which part</w:t>
      </w:r>
      <w:r w:rsidR="00BD6718" w:rsidRPr="00DE236B">
        <w:t xml:space="preserve">s of the US are expected to experience lower runoff?  Higher runoff?  Look at the graph on the left under </w:t>
      </w:r>
      <w:proofErr w:type="spellStart"/>
      <w:r w:rsidR="00BD6718" w:rsidRPr="00A80D07">
        <w:rPr>
          <w:b/>
        </w:rPr>
        <w:t>Climograph</w:t>
      </w:r>
      <w:proofErr w:type="spellEnd"/>
      <w:r w:rsidR="00BD6718" w:rsidRPr="00A80D07">
        <w:rPr>
          <w:b/>
        </w:rPr>
        <w:t>/Histogram</w:t>
      </w:r>
      <w:r w:rsidR="00BD6718" w:rsidRPr="00DE236B">
        <w:t>.  Which months of the year are expected to experience higher runoff? Lower runoff?</w:t>
      </w:r>
    </w:p>
    <w:p w14:paraId="35AD5FFD" w14:textId="77777777" w:rsidR="00AF29BE" w:rsidRPr="00DE236B" w:rsidRDefault="00AF29BE" w:rsidP="00AF29BE"/>
    <w:p w14:paraId="2E8F4C2F" w14:textId="77777777" w:rsidR="00AF29BE" w:rsidRPr="00DE236B" w:rsidRDefault="00AF29BE" w:rsidP="00AF29BE"/>
    <w:p w14:paraId="09BADB9C" w14:textId="77777777" w:rsidR="00BE2057" w:rsidRPr="00DE236B" w:rsidRDefault="00BE2057" w:rsidP="00AF29BE"/>
    <w:p w14:paraId="10AB2DA9" w14:textId="77777777" w:rsidR="00BE2057" w:rsidRDefault="00BE2057" w:rsidP="00AF29BE">
      <w:pPr>
        <w:rPr>
          <w:b/>
        </w:rPr>
      </w:pPr>
    </w:p>
    <w:p w14:paraId="7035CCE8" w14:textId="77777777" w:rsidR="008A7A69" w:rsidRDefault="008A7A69" w:rsidP="00AF29BE">
      <w:pPr>
        <w:rPr>
          <w:b/>
        </w:rPr>
      </w:pPr>
    </w:p>
    <w:p w14:paraId="2609051E" w14:textId="77777777" w:rsidR="00BE2057" w:rsidRDefault="00BE2057" w:rsidP="00AF29BE">
      <w:pPr>
        <w:rPr>
          <w:b/>
        </w:rPr>
      </w:pPr>
    </w:p>
    <w:p w14:paraId="4316168E" w14:textId="77777777" w:rsidR="00BE2057" w:rsidRPr="00AF29BE" w:rsidRDefault="00BE2057" w:rsidP="00AF29BE">
      <w:pPr>
        <w:rPr>
          <w:b/>
        </w:rPr>
      </w:pPr>
    </w:p>
    <w:p w14:paraId="4A6A6809" w14:textId="77777777" w:rsidR="00AF29BE" w:rsidRPr="00DE236B" w:rsidRDefault="00AF29BE" w:rsidP="00AF29BE"/>
    <w:p w14:paraId="48136615" w14:textId="435B033B" w:rsidR="00BD6718" w:rsidRPr="00DE236B" w:rsidRDefault="00A80D07" w:rsidP="00BE2057">
      <w:pPr>
        <w:pStyle w:val="ListParagraph"/>
        <w:numPr>
          <w:ilvl w:val="0"/>
          <w:numId w:val="2"/>
        </w:numPr>
      </w:pPr>
      <w:r>
        <w:t xml:space="preserve">Change the </w:t>
      </w:r>
      <w:r w:rsidR="00BA1D8D">
        <w:t xml:space="preserve">climate </w:t>
      </w:r>
      <w:r>
        <w:t xml:space="preserve">variable </w:t>
      </w:r>
      <w:r w:rsidR="00BA1D8D">
        <w:t>in the map</w:t>
      </w:r>
      <w:r>
        <w:t xml:space="preserve"> to </w:t>
      </w:r>
      <w:r>
        <w:rPr>
          <w:b/>
        </w:rPr>
        <w:t>Snow</w:t>
      </w:r>
      <w:r>
        <w:t xml:space="preserve">. </w:t>
      </w:r>
      <w:r w:rsidR="00BD6718" w:rsidRPr="00DE236B">
        <w:t xml:space="preserve">In the northeastern US and the western US, are any areas expected to see increases in snowpack? </w:t>
      </w:r>
      <w:r>
        <w:t xml:space="preserve">(NOTE: </w:t>
      </w:r>
      <w:r w:rsidR="00BD6718" w:rsidRPr="00DE236B">
        <w:t>The southern US falls in the zero change in snowpack category</w:t>
      </w:r>
      <w:r>
        <w:t xml:space="preserve"> because they don’t get any snow and that is not expected to change.)</w:t>
      </w:r>
    </w:p>
    <w:p w14:paraId="6F260D9D" w14:textId="77777777" w:rsidR="00AF29BE" w:rsidRPr="00DE236B" w:rsidRDefault="00AF29BE" w:rsidP="00AF29BE"/>
    <w:p w14:paraId="6FC18B7F" w14:textId="77777777" w:rsidR="00AF29BE" w:rsidRPr="00DE236B" w:rsidRDefault="00AF29BE" w:rsidP="00AF29BE"/>
    <w:p w14:paraId="416C2A71" w14:textId="77777777" w:rsidR="00BE2057" w:rsidRPr="00DE236B" w:rsidRDefault="00BE2057" w:rsidP="00AF29BE"/>
    <w:p w14:paraId="5B02DCA9" w14:textId="77777777" w:rsidR="008A7A69" w:rsidRPr="00DE236B" w:rsidRDefault="008A7A69" w:rsidP="00AF29BE"/>
    <w:p w14:paraId="159B716C" w14:textId="77777777" w:rsidR="008A7A69" w:rsidRPr="00DE236B" w:rsidRDefault="008A7A69" w:rsidP="00AF29BE"/>
    <w:p w14:paraId="075B084A" w14:textId="77777777" w:rsidR="008A7A69" w:rsidRPr="00DE236B" w:rsidRDefault="008A7A69" w:rsidP="00AF29BE"/>
    <w:p w14:paraId="6DA4F742" w14:textId="77777777" w:rsidR="00BE2057" w:rsidRPr="00DE236B" w:rsidRDefault="00BE2057" w:rsidP="00AF29BE"/>
    <w:p w14:paraId="6CAE8062" w14:textId="77777777" w:rsidR="00BE2057" w:rsidRDefault="00BE2057" w:rsidP="00AF29BE"/>
    <w:p w14:paraId="4C946A49" w14:textId="77777777" w:rsidR="00BE2057" w:rsidRPr="00DE236B" w:rsidRDefault="00BE2057" w:rsidP="00AF29BE"/>
    <w:p w14:paraId="2B4020A7" w14:textId="607CCC84" w:rsidR="00BD6718" w:rsidRDefault="00A80D07" w:rsidP="00BE2057">
      <w:pPr>
        <w:pStyle w:val="ListParagraph"/>
        <w:numPr>
          <w:ilvl w:val="0"/>
          <w:numId w:val="2"/>
        </w:numPr>
      </w:pPr>
      <w:r>
        <w:t>Change the</w:t>
      </w:r>
      <w:r w:rsidR="00BA1D8D">
        <w:t xml:space="preserve"> mapped climate</w:t>
      </w:r>
      <w:r>
        <w:t xml:space="preserve"> variable </w:t>
      </w:r>
      <w:r w:rsidR="00BA1D8D">
        <w:t>t</w:t>
      </w:r>
      <w:r>
        <w:t xml:space="preserve">o be </w:t>
      </w:r>
      <w:r>
        <w:rPr>
          <w:b/>
        </w:rPr>
        <w:t xml:space="preserve">Soil Storage. </w:t>
      </w:r>
      <w:r w:rsidR="00BA1D8D">
        <w:t xml:space="preserve">Which </w:t>
      </w:r>
      <w:r w:rsidR="00BD6718" w:rsidRPr="00DE236B">
        <w:t xml:space="preserve">regions </w:t>
      </w:r>
      <w:r w:rsidR="00BA1D8D">
        <w:t>of the US</w:t>
      </w:r>
      <w:r w:rsidR="00BD6718" w:rsidRPr="00DE236B">
        <w:t xml:space="preserve"> are expected to </w:t>
      </w:r>
      <w:proofErr w:type="gramStart"/>
      <w:r w:rsidR="00BD6718" w:rsidRPr="00DE236B">
        <w:t>experiences</w:t>
      </w:r>
      <w:proofErr w:type="gramEnd"/>
      <w:r w:rsidR="00BD6718" w:rsidRPr="00DE236B">
        <w:t xml:space="preserve"> the most widespread and largest decreases in soil </w:t>
      </w:r>
      <w:r>
        <w:t xml:space="preserve">moisture </w:t>
      </w:r>
      <w:r w:rsidR="00BA1D8D">
        <w:t>storage?</w:t>
      </w:r>
    </w:p>
    <w:p w14:paraId="5503BA85" w14:textId="77777777" w:rsidR="00DE236B" w:rsidRDefault="00DE236B" w:rsidP="00DE236B"/>
    <w:p w14:paraId="64D8F437" w14:textId="77777777" w:rsidR="00DE236B" w:rsidRDefault="00DE236B" w:rsidP="00DE236B"/>
    <w:p w14:paraId="721DDA2A" w14:textId="77777777" w:rsidR="00DE236B" w:rsidRDefault="00DE236B" w:rsidP="00DE236B"/>
    <w:p w14:paraId="7E476495" w14:textId="77777777" w:rsidR="00DE236B" w:rsidRDefault="00DE236B" w:rsidP="00DE236B"/>
    <w:p w14:paraId="13EA948E" w14:textId="77777777" w:rsidR="00DE236B" w:rsidRDefault="00DE236B" w:rsidP="00DE236B"/>
    <w:p w14:paraId="2951B8C5" w14:textId="77777777" w:rsidR="00DE236B" w:rsidRDefault="00DE236B" w:rsidP="00DE236B"/>
    <w:p w14:paraId="3F2A2559" w14:textId="77777777" w:rsidR="00DE236B" w:rsidRDefault="00DE236B" w:rsidP="00DE236B"/>
    <w:p w14:paraId="4EE7A19F" w14:textId="77777777" w:rsidR="00DE236B" w:rsidRDefault="00DE236B" w:rsidP="00DE236B"/>
    <w:p w14:paraId="273025E2" w14:textId="77777777" w:rsidR="00DE236B" w:rsidRDefault="00DE236B" w:rsidP="00DE236B"/>
    <w:p w14:paraId="7D2A0FC3" w14:textId="77777777" w:rsidR="00DE236B" w:rsidRPr="00DE236B" w:rsidRDefault="00DE236B" w:rsidP="00DE236B"/>
    <w:p w14:paraId="5AE45614" w14:textId="01382D3A" w:rsidR="00AF29BE" w:rsidRPr="00AF29BE" w:rsidRDefault="00AF29BE" w:rsidP="00D12A64">
      <w:pPr>
        <w:pStyle w:val="Heading3"/>
      </w:pPr>
      <w:r>
        <w:t>Exploring monthly variability:</w:t>
      </w:r>
    </w:p>
    <w:p w14:paraId="56316528" w14:textId="21428EB5" w:rsidR="00BD6718" w:rsidRDefault="00BD6718" w:rsidP="00DE236B">
      <w:r>
        <w:t xml:space="preserve">The graphs at the bottom </w:t>
      </w:r>
      <w:r w:rsidR="00BA1D8D">
        <w:t xml:space="preserve">of the map </w:t>
      </w:r>
      <w:r>
        <w:t>under the “</w:t>
      </w:r>
      <w:proofErr w:type="spellStart"/>
      <w:r w:rsidRPr="00A80D07">
        <w:rPr>
          <w:b/>
        </w:rPr>
        <w:t>Climograph</w:t>
      </w:r>
      <w:proofErr w:type="spellEnd"/>
      <w:r w:rsidRPr="00A80D07">
        <w:rPr>
          <w:b/>
        </w:rPr>
        <w:t>/Histogram</w:t>
      </w:r>
      <w:r>
        <w:t xml:space="preserve">” tab show the changes in each </w:t>
      </w:r>
      <w:r w:rsidR="00BA1D8D">
        <w:t xml:space="preserve">climate </w:t>
      </w:r>
      <w:r>
        <w:t xml:space="preserve">variable’s monthly average.  </w:t>
      </w:r>
      <w:r w:rsidR="00BA1D8D">
        <w:t>(</w:t>
      </w:r>
      <w:r>
        <w:t>You can also change the map to display the different monthly averages for comparison.</w:t>
      </w:r>
      <w:r w:rsidR="00BA1D8D">
        <w:t>)</w:t>
      </w:r>
    </w:p>
    <w:p w14:paraId="30C03651" w14:textId="77777777" w:rsidR="00AF29BE" w:rsidRDefault="00AF29BE" w:rsidP="00AF29BE">
      <w:pPr>
        <w:pStyle w:val="ListParagraph"/>
      </w:pPr>
    </w:p>
    <w:p w14:paraId="0F6E11E8" w14:textId="77777777" w:rsidR="00A80D07" w:rsidRDefault="00BD6718" w:rsidP="00BE2057">
      <w:pPr>
        <w:pStyle w:val="ListParagraph"/>
        <w:numPr>
          <w:ilvl w:val="0"/>
          <w:numId w:val="2"/>
        </w:numPr>
      </w:pPr>
      <w:r w:rsidRPr="00DE236B">
        <w:t xml:space="preserve">Which of the </w:t>
      </w:r>
      <w:r w:rsidR="00A80D07">
        <w:t xml:space="preserve">six climate </w:t>
      </w:r>
      <w:r w:rsidRPr="00DE236B">
        <w:t xml:space="preserve">variables are expected </w:t>
      </w:r>
      <w:r w:rsidR="00A80D07">
        <w:t xml:space="preserve">show </w:t>
      </w:r>
      <w:r w:rsidRPr="00DE236B">
        <w:t xml:space="preserve">greater changes during the growing season?  </w:t>
      </w:r>
    </w:p>
    <w:p w14:paraId="40029C1A" w14:textId="43EEE108" w:rsidR="00BD6718" w:rsidRDefault="00BD6718" w:rsidP="00A80D07">
      <w:pPr>
        <w:pStyle w:val="ListParagraph"/>
        <w:ind w:left="360"/>
      </w:pPr>
      <w:r w:rsidRPr="00DE236B">
        <w:t>For example, compare the soil storage change in January with July and August.</w:t>
      </w:r>
      <w:r w:rsidR="00A80D07">
        <w:t xml:space="preserve"> Look at the graph of monthly soil moisture storage below. The red line is expected average soil moisture storage </w:t>
      </w:r>
      <w:proofErr w:type="gramStart"/>
      <w:r w:rsidR="00A80D07">
        <w:t>in  2050</w:t>
      </w:r>
      <w:proofErr w:type="gramEnd"/>
      <w:r w:rsidR="00A80D07">
        <w:t xml:space="preserve">-2074, and the blue line is the average measured soil moisture storage in 1950-2005. In January through March, the soil moisture storage is not projected to change very much in the future. But, in June through October, the future soil moisture storage is about an inch lower than the measured 1950-2005 average soil storage. </w:t>
      </w:r>
    </w:p>
    <w:p w14:paraId="2C5E97B6" w14:textId="77777777" w:rsidR="00A80D07" w:rsidRDefault="00A80D07" w:rsidP="00A80D07">
      <w:pPr>
        <w:pStyle w:val="ListParagraph"/>
        <w:ind w:left="360"/>
      </w:pPr>
    </w:p>
    <w:p w14:paraId="3E3BC76C" w14:textId="165E5A12" w:rsidR="00A80D07" w:rsidRDefault="00A80D07" w:rsidP="00A80D07">
      <w:pPr>
        <w:pStyle w:val="ListParagraph"/>
        <w:ind w:left="360"/>
      </w:pPr>
      <w:r>
        <w:t>Explore the other five climate variables to see which are projected to experience a greater change during the growing season (June-October) than during the winter months.</w:t>
      </w:r>
    </w:p>
    <w:p w14:paraId="6F9FF87B" w14:textId="00DD7CDF" w:rsidR="00A80D07" w:rsidRPr="00DE236B" w:rsidRDefault="00A80D07" w:rsidP="00A80D07">
      <w:pPr>
        <w:jc w:val="center"/>
      </w:pPr>
      <w:r w:rsidRPr="00A80D07">
        <w:rPr>
          <w:noProof/>
        </w:rPr>
        <w:drawing>
          <wp:inline distT="0" distB="0" distL="0" distR="0" wp14:anchorId="4C0C38F3" wp14:editId="5EE4ED3C">
            <wp:extent cx="3622297" cy="1892500"/>
            <wp:effectExtent l="0" t="0" r="1016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0090" cy="1901796"/>
                    </a:xfrm>
                    <a:prstGeom prst="rect">
                      <a:avLst/>
                    </a:prstGeom>
                  </pic:spPr>
                </pic:pic>
              </a:graphicData>
            </a:graphic>
          </wp:inline>
        </w:drawing>
      </w:r>
    </w:p>
    <w:p w14:paraId="20959BFB" w14:textId="77777777" w:rsidR="00AF29BE" w:rsidRDefault="00AF29BE" w:rsidP="00AF29BE"/>
    <w:p w14:paraId="58F0951F" w14:textId="77777777" w:rsidR="00AF29BE" w:rsidRDefault="00AF29BE" w:rsidP="00AF29BE">
      <w:pPr>
        <w:pStyle w:val="ListParagraph"/>
      </w:pPr>
    </w:p>
    <w:p w14:paraId="10967678" w14:textId="77777777" w:rsidR="00AF29BE" w:rsidRDefault="00AF29BE" w:rsidP="00AF29BE">
      <w:pPr>
        <w:pStyle w:val="ListParagraph"/>
      </w:pPr>
    </w:p>
    <w:p w14:paraId="60879463" w14:textId="77777777" w:rsidR="00BE2057" w:rsidRDefault="00BE2057" w:rsidP="00AF29BE">
      <w:pPr>
        <w:pStyle w:val="ListParagraph"/>
      </w:pPr>
    </w:p>
    <w:p w14:paraId="4C5473F4" w14:textId="77777777" w:rsidR="00BE2057" w:rsidRDefault="00BE2057" w:rsidP="00AF29BE">
      <w:pPr>
        <w:pStyle w:val="ListParagraph"/>
      </w:pPr>
    </w:p>
    <w:p w14:paraId="5EF1373F" w14:textId="77777777" w:rsidR="00BE2057" w:rsidRDefault="00BE2057" w:rsidP="00AF29BE">
      <w:pPr>
        <w:pStyle w:val="ListParagraph"/>
      </w:pPr>
    </w:p>
    <w:p w14:paraId="66E16365" w14:textId="77777777" w:rsidR="00BE2057" w:rsidRDefault="00BE2057" w:rsidP="00AF29BE">
      <w:pPr>
        <w:pStyle w:val="ListParagraph"/>
      </w:pPr>
    </w:p>
    <w:p w14:paraId="6FAF0F07" w14:textId="77777777" w:rsidR="00BE2057" w:rsidRDefault="00BE2057" w:rsidP="00AF29BE">
      <w:pPr>
        <w:pStyle w:val="ListParagraph"/>
      </w:pPr>
    </w:p>
    <w:p w14:paraId="774B8CC4" w14:textId="77777777" w:rsidR="00AF29BE" w:rsidRDefault="00AF29BE" w:rsidP="00AF29BE">
      <w:pPr>
        <w:pStyle w:val="ListParagraph"/>
      </w:pPr>
    </w:p>
    <w:p w14:paraId="28643DBB" w14:textId="3CB2243B" w:rsidR="00AF29BE" w:rsidRDefault="00CF2782" w:rsidP="00D12A64">
      <w:pPr>
        <w:pStyle w:val="Heading2"/>
      </w:pPr>
      <w:r>
        <w:br w:type="page"/>
      </w:r>
      <w:r w:rsidR="00D12A64">
        <w:lastRenderedPageBreak/>
        <w:t xml:space="preserve">Part 2: </w:t>
      </w:r>
      <w:r w:rsidR="00AF29BE">
        <w:t xml:space="preserve">Exploring climate predictions for </w:t>
      </w:r>
      <w:r w:rsidR="0020168A">
        <w:t>your capstone region</w:t>
      </w:r>
    </w:p>
    <w:p w14:paraId="34C33111" w14:textId="6AA31B73" w:rsidR="00CF2782" w:rsidRDefault="00CF2782" w:rsidP="00CF2782">
      <w:r>
        <w:t xml:space="preserve">In this part of the summative assessment, you will use the National Climate Change Viewer (or a similar global viewer for regions outside of the USA) to explore predicted climate change impacts on your capstone region. </w:t>
      </w:r>
    </w:p>
    <w:p w14:paraId="36F4DBDA" w14:textId="77777777" w:rsidR="00CF2782" w:rsidRPr="00CF2782" w:rsidRDefault="00CF2782" w:rsidP="00CF2782"/>
    <w:p w14:paraId="4902FDDF" w14:textId="306587C3" w:rsidR="003019A6" w:rsidRDefault="00D12A64" w:rsidP="003019A6">
      <w:r>
        <w:t xml:space="preserve">For regions in the USA, use the National Climate Change viewer </w:t>
      </w:r>
      <w:r w:rsidR="00CF2782">
        <w:t xml:space="preserve">(NCCV) </w:t>
      </w:r>
      <w:r>
        <w:t>that you used in the previous section of this assignment</w:t>
      </w:r>
      <w:r w:rsidR="00E2155E">
        <w:t>.</w:t>
      </w:r>
      <w:bookmarkStart w:id="0" w:name="_GoBack"/>
      <w:bookmarkEnd w:id="0"/>
      <w:r w:rsidR="003019A6" w:rsidRPr="00DE236B">
        <w:t xml:space="preserve"> </w:t>
      </w:r>
      <w:hyperlink r:id="rId13" w:tgtFrame="_blank" w:history="1">
        <w:r w:rsidR="003019A6">
          <w:rPr>
            <w:rStyle w:val="Hyperlink"/>
            <w:rFonts w:ascii="Calibri" w:hAnsi="Calibri" w:cs="Calibri"/>
            <w:color w:val="1155CC"/>
            <w:shd w:val="clear" w:color="auto" w:fill="FFFFFF"/>
          </w:rPr>
          <w:t>https://www2.usgs.gov/landresources/lcs/nccv/viewer.asp</w:t>
        </w:r>
      </w:hyperlink>
    </w:p>
    <w:p w14:paraId="34DB14C9" w14:textId="500ACA62" w:rsidR="00D12A64" w:rsidRDefault="00D12A64" w:rsidP="00D12A64">
      <w:pPr>
        <w:pStyle w:val="ListParagraph"/>
        <w:numPr>
          <w:ilvl w:val="0"/>
          <w:numId w:val="6"/>
        </w:numPr>
      </w:pPr>
    </w:p>
    <w:p w14:paraId="53B94014" w14:textId="77777777" w:rsidR="00D12A64" w:rsidRDefault="00D12A64" w:rsidP="00D12A64"/>
    <w:p w14:paraId="0E2B8AE9" w14:textId="2D4F35D1" w:rsidR="00D12A64" w:rsidRDefault="00D12A64" w:rsidP="00D12A64">
      <w:pPr>
        <w:pStyle w:val="ListParagraph"/>
        <w:numPr>
          <w:ilvl w:val="0"/>
          <w:numId w:val="6"/>
        </w:numPr>
      </w:pPr>
      <w:r>
        <w:t xml:space="preserve">For regions outside of the USA, go to the CMIP5 Global Climate Change Viewer </w:t>
      </w:r>
      <w:r w:rsidR="00CF2782">
        <w:t xml:space="preserve">(GCCV) </w:t>
      </w:r>
      <w:hyperlink r:id="rId14" w:history="1">
        <w:r w:rsidRPr="00911247">
          <w:rPr>
            <w:rStyle w:val="Hyperlink"/>
          </w:rPr>
          <w:t>http://regclim.coas.oregonstate.edu/visualization/gccv/cmip5-global-climate-change-viewer/index.html</w:t>
        </w:r>
      </w:hyperlink>
      <w:r>
        <w:t>. The only variables available for many countries are temperature and precipitation.</w:t>
      </w:r>
    </w:p>
    <w:p w14:paraId="43186629" w14:textId="0F1335E6" w:rsidR="00E30D00" w:rsidRPr="00D12A64" w:rsidRDefault="00E30D00" w:rsidP="00E30D00">
      <w:r>
        <w:t xml:space="preserve">Once you’re in the appropriate viewer, either the NCCV </w:t>
      </w:r>
      <w:r w:rsidR="0013515A">
        <w:t>(</w:t>
      </w:r>
      <w:r w:rsidR="0013515A">
        <w:fldChar w:fldCharType="begin"/>
      </w:r>
      <w:r w:rsidR="0013515A">
        <w:instrText xml:space="preserve"> REF _Ref463727158 \h </w:instrText>
      </w:r>
      <w:r w:rsidR="0013515A">
        <w:fldChar w:fldCharType="separate"/>
      </w:r>
      <w:r w:rsidR="0013515A">
        <w:t xml:space="preserve">Figure </w:t>
      </w:r>
      <w:r w:rsidR="0013515A">
        <w:rPr>
          <w:noProof/>
        </w:rPr>
        <w:t>1</w:t>
      </w:r>
      <w:r w:rsidR="0013515A">
        <w:fldChar w:fldCharType="end"/>
      </w:r>
      <w:r w:rsidR="0013515A">
        <w:t xml:space="preserve">) </w:t>
      </w:r>
      <w:r>
        <w:t>or GCCV</w:t>
      </w:r>
      <w:r w:rsidR="0013515A">
        <w:t xml:space="preserve"> (</w:t>
      </w:r>
      <w:r w:rsidR="0013515A">
        <w:fldChar w:fldCharType="begin"/>
      </w:r>
      <w:r w:rsidR="0013515A">
        <w:instrText xml:space="preserve"> REF _Ref463727244 \h </w:instrText>
      </w:r>
      <w:r w:rsidR="0013515A">
        <w:fldChar w:fldCharType="separate"/>
      </w:r>
      <w:r w:rsidR="0013515A">
        <w:t xml:space="preserve">Figure </w:t>
      </w:r>
      <w:r w:rsidR="0013515A">
        <w:rPr>
          <w:noProof/>
        </w:rPr>
        <w:t>2</w:t>
      </w:r>
      <w:r w:rsidR="0013515A">
        <w:fldChar w:fldCharType="end"/>
      </w:r>
      <w:r w:rsidR="0013515A">
        <w:t>)</w:t>
      </w:r>
      <w:r>
        <w:t>:</w:t>
      </w:r>
    </w:p>
    <w:p w14:paraId="1A13F91B" w14:textId="7204DB36" w:rsidR="00E30D00" w:rsidRDefault="00E30D00" w:rsidP="00E30D00">
      <w:pPr>
        <w:pStyle w:val="ListParagraph"/>
        <w:numPr>
          <w:ilvl w:val="0"/>
          <w:numId w:val="1"/>
        </w:numPr>
      </w:pPr>
      <w:r>
        <w:t>Choose the region that you were assigned for your capstone project.</w:t>
      </w:r>
      <w:r w:rsidR="00C14EAD">
        <w:t xml:space="preserve"> If your region is in the US, you can select the state, then select each county within your region. </w:t>
      </w:r>
    </w:p>
    <w:p w14:paraId="6C580255" w14:textId="59A85118" w:rsidR="00C14EAD" w:rsidRDefault="0013515A" w:rsidP="00E2155E">
      <w:pPr>
        <w:pStyle w:val="ListParagraph"/>
        <w:numPr>
          <w:ilvl w:val="0"/>
          <w:numId w:val="1"/>
        </w:numPr>
      </w:pPr>
      <w:r>
        <w:t xml:space="preserve">At the top of the screen you can select which climate variable you’d like to view. </w:t>
      </w:r>
    </w:p>
    <w:p w14:paraId="3486F686" w14:textId="4C9190C0" w:rsidR="00C14EAD" w:rsidRDefault="00C14EAD" w:rsidP="00C14EAD">
      <w:r>
        <w:rPr>
          <w:noProof/>
        </w:rPr>
        <mc:AlternateContent>
          <mc:Choice Requires="wps">
            <w:drawing>
              <wp:anchor distT="0" distB="0" distL="114300" distR="114300" simplePos="0" relativeHeight="251669504" behindDoc="0" locked="0" layoutInCell="1" allowOverlap="1" wp14:anchorId="46BF8BBD" wp14:editId="62A2371F">
                <wp:simplePos x="0" y="0"/>
                <wp:positionH relativeFrom="column">
                  <wp:posOffset>1719850</wp:posOffset>
                </wp:positionH>
                <wp:positionV relativeFrom="paragraph">
                  <wp:posOffset>149226</wp:posOffset>
                </wp:positionV>
                <wp:extent cx="1676765" cy="459740"/>
                <wp:effectExtent l="0" t="0" r="25400" b="22860"/>
                <wp:wrapNone/>
                <wp:docPr id="14" name="Text Box 14"/>
                <wp:cNvGraphicFramePr/>
                <a:graphic xmlns:a="http://schemas.openxmlformats.org/drawingml/2006/main">
                  <a:graphicData uri="http://schemas.microsoft.com/office/word/2010/wordprocessingShape">
                    <wps:wsp>
                      <wps:cNvSpPr txBox="1"/>
                      <wps:spPr>
                        <a:xfrm>
                          <a:off x="0" y="0"/>
                          <a:ext cx="1676765" cy="4597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F75136D" w14:textId="122378CC" w:rsidR="00E2155E" w:rsidRDefault="00E2155E" w:rsidP="00C14EAD">
                            <w:r>
                              <w:t>Choose which climate variable to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8BBD" id="Text Box 14" o:spid="_x0000_s1027" type="#_x0000_t202" style="position:absolute;margin-left:135.4pt;margin-top:11.75pt;width:132.0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KchdQIAADQFAAAOAAAAZHJzL2Uyb0RvYy54bWysVFFPGzEMfp+0/xDlfVxbFRhVr6grYpqE&#13;&#10;AAETz2kuoaclcZa4vet+/Zxc72CsT9N0Ui6xP9ux/Tnzy9YatlMh1uBKPj4ZcaachKp2LyX//nT9&#13;&#10;6TNnEYWrhAGnSr5XkV8uPn6YN36mJrABU6nAyImLs8aXfIPoZ0UR5UZZEU/AK0dKDcEKpGN4Kaog&#13;&#10;GvJuTTEZjc6KBkLlA0gVI0mvOiVfZP9aK4l3WkeFzJSc7oZ5DXldp7VYzMXsJQi/qeXhGuIfbmFF&#13;&#10;7Sjo4OpKoGDbUP/lytYyQASNJxJsAVrXUuUcKJvx6F02jxvhVc6FihP9UKb4/9zK2919YHVFvZty&#13;&#10;5oSlHj2pFtkXaBmJqD6NjzOCPXoCYktywvbySMKUdquDTX9KiJGeKr0fqpu8yWR0dk7fKWeSdNPT&#13;&#10;i/NpLn/xau1DxK8KLEubkgfqXi6q2N1EpJsQtIekYMYlWbped428w71RnfJBaUqMAk+yk0wptTKB&#13;&#10;7QSRQUipHE5SIuTWOEInM10bMxiOjxkazNmT0QGbzFSm2mA4Omb4Z8TBIkcFh4OxrR2EYw6qH0Pk&#13;&#10;Dt9n3+Wc0sd23Xbd7Du0hmpPjQvQUT96eV1TdW9ExHsRiOvUK5pfvKNFG2hKDocdZxsIv47JE54o&#13;&#10;SFrOGpqdksefWxEUZ+abI3JejKfUW4b5MD09n9AhvNWs32rc1q6AOjKml8LLvE14NP1WB7DPNObL&#13;&#10;FJVUwkmKXXLstyvsJpqeCamWywyi8fICb9yjl8l1qnLizlP7LII/EAyJmrfQT5mYveNZh02WDpZb&#13;&#10;BF1nEqY6d1U91J9GM5Po8Iyk2X97zqjXx27xGwAA//8DAFBLAwQUAAYACAAAACEAc3USSOQAAAAO&#13;&#10;AQAADwAAAGRycy9kb3ducmV2LnhtbEyPQU/DMAyF70j8h8hI3FhKR2Htmk4IxAWxw8Y0abesCU21&#13;&#10;xClNupZ/j3eCi2XL9nvfK1eTs+ys+9B6FHA/S4BprL1qsRGw+3y7WwALUaKS1qMW8KMDrKrrq1IW&#13;&#10;yo+40edtbBiJYCikABNjV3AeaqOdDDPfaaTdl++djDT2DVe9HEncWZ4mySN3skVyMLLTL0bXp+3g&#13;&#10;BGB6+B72+fvhtBuNS9fGfNj1Rojbm+l1SeV5CSzqKf59wCUD8UNFYEc/oArMCkifEuKP1MwzYHSQ&#13;&#10;zR9yYEcBeZYDr0r+P0b1CwAA//8DAFBLAQItABQABgAIAAAAIQC2gziS/gAAAOEBAAATAAAAAAAA&#13;&#10;AAAAAAAAAAAAAABbQ29udGVudF9UeXBlc10ueG1sUEsBAi0AFAAGAAgAAAAhADj9If/WAAAAlAEA&#13;&#10;AAsAAAAAAAAAAAAAAAAALwEAAF9yZWxzLy5yZWxzUEsBAi0AFAAGAAgAAAAhAIvgpyF1AgAANAUA&#13;&#10;AA4AAAAAAAAAAAAAAAAALgIAAGRycy9lMm9Eb2MueG1sUEsBAi0AFAAGAAgAAAAhAHN1EkjkAAAA&#13;&#10;DgEAAA8AAAAAAAAAAAAAAAAAzwQAAGRycy9kb3ducmV2LnhtbFBLBQYAAAAABAAEAPMAAADgBQAA&#13;&#10;AAA=&#13;&#10;" fillcolor="white [3201]" strokecolor="#c0504d [3205]" strokeweight="2pt">
                <v:textbox>
                  <w:txbxContent>
                    <w:p w14:paraId="1F75136D" w14:textId="122378CC" w:rsidR="00E2155E" w:rsidRDefault="00E2155E" w:rsidP="00C14EAD">
                      <w:r>
                        <w:t>Choose which climate variable to view</w:t>
                      </w:r>
                    </w:p>
                  </w:txbxContent>
                </v:textbox>
              </v:shape>
            </w:pict>
          </mc:Fallback>
        </mc:AlternateContent>
      </w:r>
    </w:p>
    <w:p w14:paraId="38AC5044" w14:textId="277EF534" w:rsidR="00C14EAD" w:rsidRDefault="00C14EAD" w:rsidP="00C14EAD"/>
    <w:p w14:paraId="45901586" w14:textId="16B7F925" w:rsidR="00C14EAD" w:rsidRDefault="00C14EAD" w:rsidP="00C14EAD">
      <w:r>
        <w:rPr>
          <w:noProof/>
        </w:rPr>
        <mc:AlternateContent>
          <mc:Choice Requires="wps">
            <w:drawing>
              <wp:anchor distT="0" distB="0" distL="114300" distR="114300" simplePos="0" relativeHeight="251668480" behindDoc="0" locked="0" layoutInCell="1" allowOverlap="1" wp14:anchorId="440E2208" wp14:editId="76FEDABF">
                <wp:simplePos x="0" y="0"/>
                <wp:positionH relativeFrom="column">
                  <wp:posOffset>2488335</wp:posOffset>
                </wp:positionH>
                <wp:positionV relativeFrom="paragraph">
                  <wp:posOffset>144145</wp:posOffset>
                </wp:positionV>
                <wp:extent cx="374880" cy="692988"/>
                <wp:effectExtent l="101600" t="50800" r="82550" b="120015"/>
                <wp:wrapNone/>
                <wp:docPr id="15" name="Straight Arrow Connector 15"/>
                <wp:cNvGraphicFramePr/>
                <a:graphic xmlns:a="http://schemas.openxmlformats.org/drawingml/2006/main">
                  <a:graphicData uri="http://schemas.microsoft.com/office/word/2010/wordprocessingShape">
                    <wps:wsp>
                      <wps:cNvCnPr/>
                      <wps:spPr>
                        <a:xfrm flipH="1">
                          <a:off x="0" y="0"/>
                          <a:ext cx="374880" cy="69298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4B3AF" id="Straight Arrow Connector 15" o:spid="_x0000_s1026" type="#_x0000_t32" style="position:absolute;margin-left:195.95pt;margin-top:11.35pt;width:29.5pt;height:54.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0P4QEAABAEAAAOAAAAZHJzL2Uyb0RvYy54bWysU9uO0zAQfUfiHyy/06QFlmzVdIW6XB4Q&#13;&#10;W7HwAV5nnFjyTWPTtH/P2MkGBEgrIV4sX+acmXNmvLs5W8NOgFF71/L1quYMnPSddn3Lv319/6Lh&#13;&#10;LCbhOmG8g5ZfIPKb/fNnuzFsYeMHbzpARiQubsfQ8iGlsK2qKAewIq58AEePyqMViY7YVx2Kkdit&#13;&#10;qTZ1fVWNHruAXkKMdHs7PfJ94VcKZLpTKkJipuVUWyorlvUhr9V+J7Y9ijBoOZch/qEKK7SjpAvV&#13;&#10;rUiCfUf9B5XVEn30Kq2kt5VXSksoGkjNuv5Nzf0gAhQtZE4Mi03x/9HKz6cjMt1R715z5oSlHt0n&#13;&#10;FLofEnuL6Ed28M6Rjx4ZhZBfY4hbgh3cEedTDEfM4s8KLVNGh49EV+wggexc3L4sbsM5MUmXL9+8&#13;&#10;ahrqiaSnq+vNddNk9mqiyXQBY/oA3rK8aXmcy1rqmVKI06eYJuAjIIONy2sS2rxzHUuXQMISauF6&#13;&#10;A3OeHFJlNVP9ZZcuBib4F1DkS66zKCkTCQeD7CRoloSU4NJmYaLoDFPamAVYPw2c4zMUyrQu4M3T&#13;&#10;4AVRMnuXFrDVzuPfCNJ5PZespvhHBybd2YIH311KZ4s1NHalJ/MXyXP967nAf37k/Q8AAAD//wMA&#13;&#10;UEsDBBQABgAIAAAAIQBePdKr5gAAAA8BAAAPAAAAZHJzL2Rvd25yZXYueG1sTI9PT8MwDMXvSHyH&#13;&#10;yEjcWPoH2No1nRAILmhjbCA4pq3XdjRO1WRb+faYE1ws2f75+b1sMZpOHHFwrSUF4SQAgVTaqqVa&#13;&#10;wdv28WoGwnlNle4soYJvdLDIz88ynVb2RK943PhasAi5VCtovO9TKV3ZoNFuYnsk3u3sYLTndqhl&#13;&#10;NegTi5tORkFwK41uiT80usf7BsuvzcEoKN4/npfb9T4unpLV3nyudiaMX5S6vBgf5lzu5iA8jv7v&#13;&#10;An4zsH/I2VhhD1Q50SmIkzBhVEEUTUEwcH0T8KBgMg5nIPNM/s+R/wAAAP//AwBQSwECLQAUAAYA&#13;&#10;CAAAACEAtoM4kv4AAADhAQAAEwAAAAAAAAAAAAAAAAAAAAAAW0NvbnRlbnRfVHlwZXNdLnhtbFBL&#13;&#10;AQItABQABgAIAAAAIQA4/SH/1gAAAJQBAAALAAAAAAAAAAAAAAAAAC8BAABfcmVscy8ucmVsc1BL&#13;&#10;AQItABQABgAIAAAAIQC/xv0P4QEAABAEAAAOAAAAAAAAAAAAAAAAAC4CAABkcnMvZTJvRG9jLnht&#13;&#10;bFBLAQItABQABgAIAAAAIQBePdKr5gAAAA8BAAAPAAAAAAAAAAAAAAAAADsEAABkcnMvZG93bnJl&#13;&#10;di54bWxQSwUGAAAAAAQABADzAAAATgUAAAAA&#13;&#10;" strokecolor="#c0504d [3205]"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4384" behindDoc="0" locked="0" layoutInCell="1" allowOverlap="1" wp14:anchorId="6C27AF72" wp14:editId="6199663B">
                <wp:simplePos x="0" y="0"/>
                <wp:positionH relativeFrom="column">
                  <wp:posOffset>5071124</wp:posOffset>
                </wp:positionH>
                <wp:positionV relativeFrom="paragraph">
                  <wp:posOffset>148482</wp:posOffset>
                </wp:positionV>
                <wp:extent cx="1749722" cy="690772"/>
                <wp:effectExtent l="0" t="0" r="28575" b="20955"/>
                <wp:wrapNone/>
                <wp:docPr id="11" name="Text Box 11"/>
                <wp:cNvGraphicFramePr/>
                <a:graphic xmlns:a="http://schemas.openxmlformats.org/drawingml/2006/main">
                  <a:graphicData uri="http://schemas.microsoft.com/office/word/2010/wordprocessingShape">
                    <wps:wsp>
                      <wps:cNvSpPr txBox="1"/>
                      <wps:spPr>
                        <a:xfrm>
                          <a:off x="0" y="0"/>
                          <a:ext cx="1749722" cy="69077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F04D595" w14:textId="2B66C4A1" w:rsidR="00E2155E" w:rsidRDefault="00E2155E">
                            <w:r>
                              <w:t>Once you select the state, you can choose which county to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AF72" id="Text Box 11" o:spid="_x0000_s1028" type="#_x0000_t202" style="position:absolute;margin-left:399.3pt;margin-top:11.7pt;width:137.75pt;height:5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wzcAIAADQFAAAOAAAAZHJzL2Uyb0RvYy54bWysVN9P2zAQfp+0/8Hy+0gbdXRUpKgDMU1C&#13;&#10;gAYTz65j02i2z7OvTbq/fmenCYz1adqLY9999/u7nF901rCdCrEBV/HpyYQz5STUjXuu+PfH6w+f&#13;&#10;OIsoXC0MOFXxvYr8Yvn+3XnrF6qEDZhaBUZOXFy0vuIbRL8oiig3yop4Al45UmoIViA9w3NRB9GS&#13;&#10;d2uKcjI5LVoItQ8gVYwkveqVfJn9a60k3mkdFTJTccoN8xnyuU5nsTwXi+cg/KaRhzTEP2RhReMo&#13;&#10;6OjqSqBg29D85co2MkAEjScSbAFaN1LlGqia6eRNNQ8b4VWuhZoT/dim+P/cytvdfWBNTbObcuaE&#13;&#10;pRk9qg7ZZ+gYiag/rY8Lgj14AmJHcsIO8kjCVHang01fKoiRnjq9H7ubvMlkNJ+dzcuSM0m607PJ&#13;&#10;fF4mN8WLtQ8RvyiwLF0qHmh6ualidxOxhw6QFMy4JEvp9WnkG+6N6pXflKbCKHCZnWRKqUsT2E4Q&#13;&#10;GYSUyuGQgXGETma6MWY0nB4zNJirp7QP2GSmMtVGw8kxwz8jjhY5KjgcjW3jIBxzUP8YI/f4ofq+&#13;&#10;5lQ+dusuTzMXliRrqPc0uAA99aOX1w1190ZEvBeBuE6zov3FOzq0gbbicLhxtoHw65g84YmCpOWs&#13;&#10;pd2pePy5FUFxZr46IufZdDZLy5Yfs4/zkh7htWb9WuO29hJoIsQ/yi5fEx7NcNUB7BOt+SpFJZVw&#13;&#10;kmJXHIfrJfYbTb8JqVarDKL18gJv3IOXyXXqcuLOY/ckgj8QDImatzBsmVi84VmPTZYOVlsE3WQS&#13;&#10;vnT10H9azUzjw28k7f7rd0a9/OyWvwEAAP//AwBQSwMEFAAGAAgAAAAhABYa1tjkAAAAEAEAAA8A&#13;&#10;AABkcnMvZG93bnJldi54bWxMT8tuwjAQvFfiH6xF6q04GMQjxEFVq16qcoCiStxM7MYR8TqNHZL+&#13;&#10;fZcTvax2NbPzyLaDq9nVtKHyKGE6SYAZLLyusJRw/Hx7WgELUaFWtUcj4dcE2Oajh0yl2ve4N9dD&#13;&#10;LBmJYEiVBBtjk3IeCmucChPfGCTs27dORTrbkutW9STuai6SZMGdqpAcrGrMizXF5dA5CShOP93X&#13;&#10;+v10OfbWiZ21H/VuL+XjeHjd0HjeAItmiPcPuHWg/JBTsLPvUAdWS1iuVwuiShCzObAbIVnOp8DO&#13;&#10;tM2EAJ5n/H+R/A8AAP//AwBQSwECLQAUAAYACAAAACEAtoM4kv4AAADhAQAAEwAAAAAAAAAAAAAA&#13;&#10;AAAAAAAAW0NvbnRlbnRfVHlwZXNdLnhtbFBLAQItABQABgAIAAAAIQA4/SH/1gAAAJQBAAALAAAA&#13;&#10;AAAAAAAAAAAAAC8BAABfcmVscy8ucmVsc1BLAQItABQABgAIAAAAIQC2N/wzcAIAADQFAAAOAAAA&#13;&#10;AAAAAAAAAAAAAC4CAABkcnMvZTJvRG9jLnhtbFBLAQItABQABgAIAAAAIQAWGtbY5AAAABABAAAP&#13;&#10;AAAAAAAAAAAAAAAAAMoEAABkcnMvZG93bnJldi54bWxQSwUGAAAAAAQABADzAAAA2wUAAAAA&#13;&#10;" fillcolor="white [3201]" strokecolor="#c0504d [3205]" strokeweight="2pt">
                <v:textbox>
                  <w:txbxContent>
                    <w:p w14:paraId="3F04D595" w14:textId="2B66C4A1" w:rsidR="00E2155E" w:rsidRDefault="00E2155E">
                      <w:r>
                        <w:t>Once you select the state, you can choose which county to view</w:t>
                      </w:r>
                    </w:p>
                  </w:txbxContent>
                </v:textbox>
              </v:shape>
            </w:pict>
          </mc:Fallback>
        </mc:AlternateContent>
      </w:r>
    </w:p>
    <w:p w14:paraId="439680D5" w14:textId="03134E85" w:rsidR="00C14EAD" w:rsidRDefault="00C14EAD" w:rsidP="00C14EAD"/>
    <w:p w14:paraId="4E525ABB" w14:textId="2FF7837C" w:rsidR="00C14EAD" w:rsidRDefault="00C14EAD" w:rsidP="00C14EAD"/>
    <w:p w14:paraId="5C6F4444" w14:textId="614B14C1" w:rsidR="00D12A64" w:rsidRDefault="00D12A64" w:rsidP="00D12A64"/>
    <w:p w14:paraId="48B5EDA8" w14:textId="6715D6B0" w:rsidR="00E30D00" w:rsidRDefault="00C14EAD" w:rsidP="00E30D00">
      <w:pPr>
        <w:keepNext/>
      </w:pPr>
      <w:r>
        <w:rPr>
          <w:noProof/>
        </w:rPr>
        <mc:AlternateContent>
          <mc:Choice Requires="wps">
            <w:drawing>
              <wp:anchor distT="0" distB="0" distL="114300" distR="114300" simplePos="0" relativeHeight="251663360" behindDoc="0" locked="0" layoutInCell="1" allowOverlap="1" wp14:anchorId="431AEE0A" wp14:editId="167C2AE9">
                <wp:simplePos x="0" y="0"/>
                <wp:positionH relativeFrom="column">
                  <wp:posOffset>4920615</wp:posOffset>
                </wp:positionH>
                <wp:positionV relativeFrom="paragraph">
                  <wp:posOffset>90805</wp:posOffset>
                </wp:positionV>
                <wp:extent cx="762000" cy="571500"/>
                <wp:effectExtent l="101600" t="50800" r="50800" b="114300"/>
                <wp:wrapNone/>
                <wp:docPr id="12" name="Straight Arrow Connector 12"/>
                <wp:cNvGraphicFramePr/>
                <a:graphic xmlns:a="http://schemas.openxmlformats.org/drawingml/2006/main">
                  <a:graphicData uri="http://schemas.microsoft.com/office/word/2010/wordprocessingShape">
                    <wps:wsp>
                      <wps:cNvCnPr/>
                      <wps:spPr>
                        <a:xfrm flipH="1">
                          <a:off x="0" y="0"/>
                          <a:ext cx="762000" cy="571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0A1169E" id="Straight Arrow Connector 12" o:spid="_x0000_s1026" type="#_x0000_t32" style="position:absolute;margin-left:387.45pt;margin-top:7.15pt;width:60pt;height:4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ITl4gEAABAEAAAOAAAAZHJzL2Uyb0RvYy54bWysU9tuEzEQfUfiHyy/k02C2qIomwqlXB4Q&#13;&#10;RC18gOsdZy35pvGQTf6esXe7IECqhHixfJlzZs6Z8fb27J04AWYbQytXi6UUEHTsbDi28tvX96/e&#13;&#10;SJFJhU65GKCVF8jydvfyxXZIG1jHProOUDBJyJshtbInSpumyboHr/IiJgj8aCJ6RXzEY9OhGpjd&#13;&#10;u2a9XF43Q8QuYdSQM9/ejY9yV/mNAU1fjMlAwrWSa6O6Yl0fy9rstmpzRJV6q6cy1D9U4ZUNnHSm&#13;&#10;ulOkxHe0f1B5qzHmaGiho2+iMVZD1cBqVsvf1Dz0KkHVwubkNNuU/x+t/nw6oLAd924tRVCee/RA&#13;&#10;qOyxJ/EWMQ5iH0NgHyMKDmG/hpQ3DNuHA06nnA5YxJ8NemGcTR+ZrtrBAsW5un2Z3YYzCc2XN9fc&#13;&#10;QO6J5qerm9UV75mvGWkKXcJMHyB6UTatzFNZcz1jCnX6lGkEPgEK2IWykrLuXegEXRILI7QqHB1M&#13;&#10;eUpIU9SM9dcdXRyM8Hsw7AvX+boqqRMJe4fipHiWlNYQqPrBFbvA0QVmrHMzcPk8cIovUKjTOoPX&#13;&#10;z4NnRM0cA81gb0PEvxHQeTWJN2P8kwOj7mLBY+wutbPVGh672pPpi5S5/vVc4T8/8u4HAAAA//8D&#13;&#10;AFBLAwQUAAYACAAAACEAY4GGWeMAAAAPAQAADwAAAGRycy9kb3ducmV2LnhtbExPy07DMBC8I/EP&#13;&#10;1iJxo05JRZs0ToVAcEEU6ENwdOJtkhKvo9htw9+zPcFlpZ2ZnZ3JFoNtxRF73zhSMB5FIJBKZxqq&#13;&#10;FGzWTzczED5oMrp1hAp+0MMiv7zIdGrciT7wuAqVYBPyqVZQh9ClUvqyRqv9yHVIzO1cb3Xgta+k&#13;&#10;6fWJzW0rb6PoTlrdEH+odYcPNZbfq4NVUGw/X17X7/u4eE6We/u13Nlx/KbU9dXwOOdxPwcRcAh/&#13;&#10;F3DuwPkh52CFO5DxolUwnU4SljIxiUGwYJacgYKBiBGZZ/J/j/wXAAD//wMAUEsBAi0AFAAGAAgA&#13;&#10;AAAhALaDOJL+AAAA4QEAABMAAAAAAAAAAAAAAAAAAAAAAFtDb250ZW50X1R5cGVzXS54bWxQSwEC&#13;&#10;LQAUAAYACAAAACEAOP0h/9YAAACUAQAACwAAAAAAAAAAAAAAAAAvAQAAX3JlbHMvLnJlbHNQSwEC&#13;&#10;LQAUAAYACAAAACEAp3SE5eIBAAAQBAAADgAAAAAAAAAAAAAAAAAuAgAAZHJzL2Uyb0RvYy54bWxQ&#13;&#10;SwECLQAUAAYACAAAACEAY4GGWeMAAAAPAQAADwAAAAAAAAAAAAAAAAA8BAAAZHJzL2Rvd25yZXYu&#13;&#10;eG1sUEsFBgAAAAAEAAQA8wAAAEwFAAAAAA==&#13;&#10;" strokecolor="#c0504d [3205]" strokeweight="3pt">
                <v:stroke endarrow="block"/>
                <v:shadow on="t" color="black" opacity="22937f" origin=",.5" offset="0,.63889mm"/>
              </v:shape>
            </w:pict>
          </mc:Fallback>
        </mc:AlternateContent>
      </w:r>
      <w:r w:rsidR="00E30D00" w:rsidRPr="00E30D00">
        <w:rPr>
          <w:noProof/>
        </w:rPr>
        <w:drawing>
          <wp:inline distT="0" distB="0" distL="0" distR="0" wp14:anchorId="07F32084" wp14:editId="6DF8648B">
            <wp:extent cx="6400800" cy="413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4130675"/>
                    </a:xfrm>
                    <a:prstGeom prst="rect">
                      <a:avLst/>
                    </a:prstGeom>
                  </pic:spPr>
                </pic:pic>
              </a:graphicData>
            </a:graphic>
          </wp:inline>
        </w:drawing>
      </w:r>
    </w:p>
    <w:p w14:paraId="031EE30D" w14:textId="0DBD7509" w:rsidR="00C31D73" w:rsidRDefault="00E30D00" w:rsidP="00E30D00">
      <w:pPr>
        <w:pStyle w:val="Caption"/>
      </w:pPr>
      <w:bookmarkStart w:id="1" w:name="_Ref463727158"/>
      <w:r>
        <w:t xml:space="preserve">Figure </w:t>
      </w:r>
      <w:r w:rsidR="00B31635">
        <w:fldChar w:fldCharType="begin"/>
      </w:r>
      <w:r w:rsidR="00B31635">
        <w:instrText xml:space="preserve"> SEQ Figure \* ARABIC </w:instrText>
      </w:r>
      <w:r w:rsidR="00B31635">
        <w:fldChar w:fldCharType="separate"/>
      </w:r>
      <w:r w:rsidR="0013515A">
        <w:rPr>
          <w:noProof/>
        </w:rPr>
        <w:t>1</w:t>
      </w:r>
      <w:r w:rsidR="00B31635">
        <w:rPr>
          <w:noProof/>
        </w:rPr>
        <w:fldChar w:fldCharType="end"/>
      </w:r>
      <w:bookmarkEnd w:id="1"/>
      <w:r>
        <w:t xml:space="preserve"> – Choosing a region in the NCCV. Once you select a state, you can specify which county to look at. </w:t>
      </w:r>
    </w:p>
    <w:p w14:paraId="2B5BF416" w14:textId="6300A8E0" w:rsidR="0013515A" w:rsidRDefault="0013515A" w:rsidP="0013515A">
      <w:pPr>
        <w:keepNext/>
      </w:pPr>
      <w:r w:rsidRPr="0013515A">
        <w:rPr>
          <w:noProof/>
        </w:rPr>
        <w:lastRenderedPageBreak/>
        <mc:AlternateContent>
          <mc:Choice Requires="wps">
            <w:drawing>
              <wp:anchor distT="0" distB="0" distL="114300" distR="114300" simplePos="0" relativeHeight="251675648" behindDoc="0" locked="0" layoutInCell="1" allowOverlap="1" wp14:anchorId="1956FD84" wp14:editId="4676E2A2">
                <wp:simplePos x="0" y="0"/>
                <wp:positionH relativeFrom="column">
                  <wp:posOffset>1798361</wp:posOffset>
                </wp:positionH>
                <wp:positionV relativeFrom="paragraph">
                  <wp:posOffset>108909</wp:posOffset>
                </wp:positionV>
                <wp:extent cx="1676765" cy="459740"/>
                <wp:effectExtent l="0" t="0" r="25400" b="22860"/>
                <wp:wrapNone/>
                <wp:docPr id="22" name="Text Box 22"/>
                <wp:cNvGraphicFramePr/>
                <a:graphic xmlns:a="http://schemas.openxmlformats.org/drawingml/2006/main">
                  <a:graphicData uri="http://schemas.microsoft.com/office/word/2010/wordprocessingShape">
                    <wps:wsp>
                      <wps:cNvSpPr txBox="1"/>
                      <wps:spPr>
                        <a:xfrm>
                          <a:off x="0" y="0"/>
                          <a:ext cx="1676765" cy="4597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94B17D6" w14:textId="77777777" w:rsidR="00E2155E" w:rsidRDefault="00E2155E" w:rsidP="0013515A">
                            <w:r>
                              <w:t>Choose which climate variable to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FD84" id="Text Box 22" o:spid="_x0000_s1029" type="#_x0000_t202" style="position:absolute;margin-left:141.6pt;margin-top:8.6pt;width:132.05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3tsdQIAADQFAAAOAAAAZHJzL2Uyb0RvYy54bWysVN1P2zAQf5+0/8Hy+0jbFRgVKeqKmCYh&#13;&#10;QIOJZ9ex22i2z7OvTbq/fmenCYz1aZoiOef7/vidL69aa9hOhViDK/n4ZMSZchKq2q1L/v3p5sMn&#13;&#10;ziIKVwkDTpV8ryK/mr9/d9n4mZrABkylAiMnLs4aX/INop8VRZQbZUU8Aa8cCTUEK5CuYV1UQTTk&#13;&#10;3ZpiMhqdFQ2EygeQKkbiXndCPs/+tVYS77WOCpkpOeWG+Qz5XKWzmF+K2ToIv6nlIQ3xD1lYUTsK&#13;&#10;Ori6FijYNtR/ubK1DBBB44kEW4DWtVS5BqpmPHpTzeNGeJVroeZEP7Qp/j+38m73EFhdlXwy4cwJ&#13;&#10;SzN6Ui2yz9AyYlF/Gh9npPboSRFb4tOce34kZiq71cGmPxXESE6d3g/dTd5kMjo7p++UM0my6enF&#13;&#10;+TS3v3ix9iHiFwWWJaLkgaaXmyp2txEpE1LtVVIw4xIvpdelkSncG9UJvylNhVHgSXaSIaWWJrCd&#13;&#10;IDAIKZXDXCC5NY60k5mujRkMx8cMDebqyeigm8xUhtpgODpm+GfEwSJHBYeDsa0dhGMOqh9D5E6/&#13;&#10;r76rOZWP7arN0/zYT2gF1Z4GF6CDfvTypqbu3oqIDyIQ1mlWtL94T4c20JQcDhRnGwi/jvGTPkGQ&#13;&#10;pJw1tDsljz+3IijOzFdH4LwYT2m2DPNleno+oUt4LVm9lritXQJNZEwvhZeZTPpoelIHsM+05osU&#13;&#10;lUTCSYpdcuzJJXYbTc+EVItFVqL18gJv3aOXyXXqcsLOU/ssgj8ADAmad9BvmZi9wVmnmywdLLYI&#13;&#10;us4gTH3uunroP61mxubhGUm7//qetV4eu/lvAAAA//8DAFBLAwQUAAYACAAAACEASRlA2uMAAAAO&#13;&#10;AQAADwAAAGRycy9kb3ducmV2LnhtbExPPU/DMBDdkfgP1iGxUacptGkap0IgFkSHlgqpmxu7cVT7&#13;&#10;HGKnCf+e6wTLnU7v3fso1qOz7KK70HgUMJ0kwDRWXjVYC9h/vj1kwEKUqKT1qAX86ADr8vamkLny&#13;&#10;A271ZRdrRiIYcinAxNjmnIfKaCfDxLcaCTv5zslIZ1dz1cmBxJ3laZLMuZMNkoORrX4xujrveicA&#13;&#10;08N3/7V8P5z3g3HpxpgPu9kKcX83vq5oPK+ART3Gvw+4dqD8UFKwo+9RBWYFpNksJSoBC9pEeHpc&#13;&#10;zIAdBWTLOfCy4P9rlL8AAAD//wMAUEsBAi0AFAAGAAgAAAAhALaDOJL+AAAA4QEAABMAAAAAAAAA&#13;&#10;AAAAAAAAAAAAAFtDb250ZW50X1R5cGVzXS54bWxQSwECLQAUAAYACAAAACEAOP0h/9YAAACUAQAA&#13;&#10;CwAAAAAAAAAAAAAAAAAvAQAAX3JlbHMvLnJlbHNQSwECLQAUAAYACAAAACEA6N97bHUCAAA0BQAA&#13;&#10;DgAAAAAAAAAAAAAAAAAuAgAAZHJzL2Uyb0RvYy54bWxQSwECLQAUAAYACAAAACEASRlA2uMAAAAO&#13;&#10;AQAADwAAAAAAAAAAAAAAAADPBAAAZHJzL2Rvd25yZXYueG1sUEsFBgAAAAAEAAQA8wAAAN8FAAAA&#13;&#10;AA==&#13;&#10;" fillcolor="white [3201]" strokecolor="#c0504d [3205]" strokeweight="2pt">
                <v:textbox>
                  <w:txbxContent>
                    <w:p w14:paraId="394B17D6" w14:textId="77777777" w:rsidR="00E2155E" w:rsidRDefault="00E2155E" w:rsidP="0013515A">
                      <w:r>
                        <w:t>Choose which climate variable to view</w:t>
                      </w:r>
                    </w:p>
                  </w:txbxContent>
                </v:textbox>
              </v:shape>
            </w:pict>
          </mc:Fallback>
        </mc:AlternateContent>
      </w:r>
    </w:p>
    <w:p w14:paraId="01AFB9A7" w14:textId="28F5C42F" w:rsidR="0013515A" w:rsidRDefault="0013515A" w:rsidP="0013515A">
      <w:pPr>
        <w:keepNext/>
      </w:pPr>
    </w:p>
    <w:p w14:paraId="4D71DDFC" w14:textId="2B5B86C6" w:rsidR="0013515A" w:rsidRDefault="0013515A" w:rsidP="0013515A">
      <w:pPr>
        <w:keepNext/>
      </w:pPr>
      <w:r w:rsidRPr="0013515A">
        <w:rPr>
          <w:noProof/>
        </w:rPr>
        <mc:AlternateContent>
          <mc:Choice Requires="wps">
            <w:drawing>
              <wp:anchor distT="0" distB="0" distL="114300" distR="114300" simplePos="0" relativeHeight="251674624" behindDoc="0" locked="0" layoutInCell="1" allowOverlap="1" wp14:anchorId="19600485" wp14:editId="48CEF417">
                <wp:simplePos x="0" y="0"/>
                <wp:positionH relativeFrom="column">
                  <wp:posOffset>2566711</wp:posOffset>
                </wp:positionH>
                <wp:positionV relativeFrom="paragraph">
                  <wp:posOffset>154629</wp:posOffset>
                </wp:positionV>
                <wp:extent cx="374880" cy="692988"/>
                <wp:effectExtent l="101600" t="50800" r="82550" b="120015"/>
                <wp:wrapNone/>
                <wp:docPr id="21" name="Straight Arrow Connector 21"/>
                <wp:cNvGraphicFramePr/>
                <a:graphic xmlns:a="http://schemas.openxmlformats.org/drawingml/2006/main">
                  <a:graphicData uri="http://schemas.microsoft.com/office/word/2010/wordprocessingShape">
                    <wps:wsp>
                      <wps:cNvCnPr/>
                      <wps:spPr>
                        <a:xfrm flipH="1">
                          <a:off x="0" y="0"/>
                          <a:ext cx="374880" cy="69298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DFA63" id="Straight Arrow Connector 21" o:spid="_x0000_s1026" type="#_x0000_t32" style="position:absolute;margin-left:202.1pt;margin-top:12.2pt;width:29.5pt;height:54.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dq04gEAABAEAAAOAAAAZHJzL2Uyb0RvYy54bWysU9uO0zAQfUfiHyy/06QBLd2q6Qp1uTwg&#13;&#10;qNjlA7yO3VjyTeOhSf+esZMNCFZaCfFi+TLnzJwz493N6Cw7K0gm+JavVzVnysvQGX9q+ff7D682&#13;&#10;nCUUvhM2eNXyi0r8Zv/yxW6IW9WEPthOASMSn7ZDbHmPGLdVlWSvnEirEJWnRx3ACaQjnKoOxEDs&#13;&#10;zlZNXV9VQ4AuQpAqJbq9nR75vvBrrSR+1TopZLblVBuWFcr6kNdqvxPbE4jYGzmXIf6hCieMp6QL&#13;&#10;1a1AwX6A+YvKGQkhBY0rGVwVtDZSFQ2kZl3/oeauF1EVLWROiotN6f/Ryi/nIzDTtbxZc+aFox7d&#13;&#10;IQhz6pG9AwgDOwTvyccAjELIryGmLcEO/gjzKcUjZPGjBse0NfETjUKxgwSysbh9WdxWIzJJl6/f&#13;&#10;vtlsqCeSnq6um+vNJrNXE02mi5DwowqO5U3L01zWUs+UQpw/J5yAj4AMtj6vKIx97zuGl0jCEIzw&#13;&#10;J6vmPDmkymqm+ssOL1ZN8G9Kky+5zqKkTKQ6WGBnQbMkpFQem4WJojNMG2sXYP08cI7PUFWmdQE3&#13;&#10;z4MXRMkcPC5gZ3yApwhwLC0kk/UU/+jApDtb8BC6S+lssYbGrvRk/iJ5rn8/F/ivj7z/CQAA//8D&#13;&#10;AFBLAwQUAAYACAAAACEAj0OrJeUAAAAPAQAADwAAAGRycy9kb3ducmV2LnhtbEyPQU/DMAyF70j8&#13;&#10;h8hI3Fi6Jkxb13RCILggBmwgOKZN1nY0TtVkW/n3mBNcLNn+/Pxevhpdx452CK1HBdNJAsxi5U2L&#13;&#10;tYK37f3VHFiIGo3uPFoF3zbAqjg/y3Vm/Alf7XETa0YiGDKtoImxzzgPVWOdDhPfW6Tdzg9OR2qH&#13;&#10;mptBn0jcdTxNkhl3ukX60Oje3ja2+tocnILy/ePxafuyF+XDYr13n+udm4pnpS4vxrsllZslsGjH&#13;&#10;+HcBvxnIPxRkrPQHNIF1CmQiU0IVpFICI0DOBA1KIoW4Bl7k/H+O4gcAAP//AwBQSwECLQAUAAYA&#13;&#10;CAAAACEAtoM4kv4AAADhAQAAEwAAAAAAAAAAAAAAAAAAAAAAW0NvbnRlbnRfVHlwZXNdLnhtbFBL&#13;&#10;AQItABQABgAIAAAAIQA4/SH/1gAAAJQBAAALAAAAAAAAAAAAAAAAAC8BAABfcmVscy8ucmVsc1BL&#13;&#10;AQItABQABgAIAAAAIQAn7dq04gEAABAEAAAOAAAAAAAAAAAAAAAAAC4CAABkcnMvZTJvRG9jLnht&#13;&#10;bFBLAQItABQABgAIAAAAIQCPQ6sl5QAAAA8BAAAPAAAAAAAAAAAAAAAAADwEAABkcnMvZG93bnJl&#13;&#10;di54bWxQSwUGAAAAAAQABADzAAAATgUAAAAA&#13;&#10;" strokecolor="#c0504d [3205]" strokeweight="3pt">
                <v:stroke endarrow="block"/>
                <v:shadow on="t" color="black" opacity="22937f" origin=",.5" offset="0,.63889mm"/>
              </v:shape>
            </w:pict>
          </mc:Fallback>
        </mc:AlternateContent>
      </w:r>
      <w:r w:rsidRPr="0013515A">
        <w:rPr>
          <w:noProof/>
        </w:rPr>
        <mc:AlternateContent>
          <mc:Choice Requires="wps">
            <w:drawing>
              <wp:anchor distT="0" distB="0" distL="114300" distR="114300" simplePos="0" relativeHeight="251672576" behindDoc="0" locked="0" layoutInCell="1" allowOverlap="1" wp14:anchorId="0A31C355" wp14:editId="49E09C09">
                <wp:simplePos x="0" y="0"/>
                <wp:positionH relativeFrom="column">
                  <wp:posOffset>3928029</wp:posOffset>
                </wp:positionH>
                <wp:positionV relativeFrom="paragraph">
                  <wp:posOffset>101600</wp:posOffset>
                </wp:positionV>
                <wp:extent cx="1749425" cy="344805"/>
                <wp:effectExtent l="0" t="0" r="28575" b="36195"/>
                <wp:wrapNone/>
                <wp:docPr id="20" name="Text Box 20"/>
                <wp:cNvGraphicFramePr/>
                <a:graphic xmlns:a="http://schemas.openxmlformats.org/drawingml/2006/main">
                  <a:graphicData uri="http://schemas.microsoft.com/office/word/2010/wordprocessingShape">
                    <wps:wsp>
                      <wps:cNvSpPr txBox="1"/>
                      <wps:spPr>
                        <a:xfrm>
                          <a:off x="0" y="0"/>
                          <a:ext cx="1749425" cy="34480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275FFF7" w14:textId="75D04AA9" w:rsidR="00E2155E" w:rsidRDefault="00E2155E" w:rsidP="0013515A">
                            <w:r>
                              <w:t>Choose the Country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1C355" id="Text Box 20" o:spid="_x0000_s1030" type="#_x0000_t202" style="position:absolute;margin-left:309.3pt;margin-top:8pt;width:137.75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o+5dAIAADQFAAAOAAAAZHJzL2Uyb0RvYy54bWysVEtPGzEQvlfqf7B8L5ukS4GIDUqDqCoh&#13;&#10;QIWKs+O1k1W9HteeZDf99R17H1CaU9WL1zuPb17f+PKqrQ3bKx8qsAWfnkw4U1ZCWdlNwb8/3Xw4&#13;&#10;5yygsKUwYFXBDyrwq8X7d5eNm6sZbMGUyjMCsWHeuIJvEd08y4LcqlqEE3DKklKDrwXSr99kpRcN&#13;&#10;odcmm00mn7IGfOk8SBUCSa87JV8kfK2VxHutg0JmCk65YTp9OtfxzBaXYr7xwm0r2ach/iGLWlSW&#13;&#10;go5Q1wIF2/nqL6i6kh4CaDyRUGegdSVVqoGqmU7eVPO4FU6lWqg5wY1tCv8PVt7tHzyryoLPqD1W&#13;&#10;1DSjJ9Ui+wwtIxH1p3FhTmaPjgyxJTnNeZAHEsayW+3r+KWCGOkJ6jB2N6LJ6HSWX+SzU84k6T7m&#13;&#10;+fnkNMJkL97OB/yioGbxUnBP00tNFfvbgJ3pYBKDGRtlMb0ujXTDg1Gd8pvSVBgFniWQRCm1Mp7t&#13;&#10;BZFBSKkszvoMjCXr6KYrY0bH6TFHg6l6Sru3jW4qUW10nBxz/DPi6JGigsXRua4s+GMA5Y8xcmc/&#13;&#10;VN/VHMvHdt2maebDhNZQHmhwHjrqBydvKururQj4IDxxnWZF+4v3dGgDTcGhv3G2Bf/rmDzaEwVJ&#13;&#10;y1lDu1Pw8HMnvOLMfLVEzotpnsdlSz/56Vmkln+tWb/W2F29AprIlF4KJ9M12qMZrtpD/UxrvoxR&#13;&#10;SSWspNgFx+G6wm6j6ZmQarlMRrReTuCtfXQyQscuR+48tc/Cu55gSNS8g2HLxPwNzzrb6GlhuUPQ&#13;&#10;VSJh7HPX1b7/tJqJxv0zEnf/9X+yennsFr8BAAD//wMAUEsDBBQABgAIAAAAIQBg3ppT5AAAAA4B&#13;&#10;AAAPAAAAZHJzL2Rvd25yZXYueG1sTI/BTsMwEETvSPyDtUjcqJOAQprGqRCIC6KHlgqpNzc2cVR7&#13;&#10;HWKnCX/PciqXlVYzOzuvWs/OsrMeQudRQLpIgGlsvOqwFbD/eL0rgIUoUUnrUQv40QHW9fVVJUvl&#13;&#10;J9zq8y62jEIwlFKAibEvOQ+N0U6Ghe81kvblBycjrUPL1SAnCneWZ0mScyc7pA9G9vrZ6Oa0G50A&#13;&#10;zA7f4+fy7XDaT8ZlG2Pe7WYrxO3N/LKi8bQCFvUcLxfwx0D9oaZiRz+iCswKyNMiJysJOYGRoVg+&#13;&#10;pMCOAh6Te+B1xf9j1L8AAAD//wMAUEsBAi0AFAAGAAgAAAAhALaDOJL+AAAA4QEAABMAAAAAAAAA&#13;&#10;AAAAAAAAAAAAAFtDb250ZW50X1R5cGVzXS54bWxQSwECLQAUAAYACAAAACEAOP0h/9YAAACUAQAA&#13;&#10;CwAAAAAAAAAAAAAAAAAvAQAAX3JlbHMvLnJlbHNQSwECLQAUAAYACAAAACEAdh6PuXQCAAA0BQAA&#13;&#10;DgAAAAAAAAAAAAAAAAAuAgAAZHJzL2Uyb0RvYy54bWxQSwECLQAUAAYACAAAACEAYN6aU+QAAAAO&#13;&#10;AQAADwAAAAAAAAAAAAAAAADOBAAAZHJzL2Rvd25yZXYueG1sUEsFBgAAAAAEAAQA8wAAAN8FAAAA&#13;&#10;AA==&#13;&#10;" fillcolor="white [3201]" strokecolor="#c0504d [3205]" strokeweight="2pt">
                <v:textbox>
                  <w:txbxContent>
                    <w:p w14:paraId="4275FFF7" w14:textId="75D04AA9" w:rsidR="00E2155E" w:rsidRDefault="00E2155E" w:rsidP="0013515A">
                      <w:r>
                        <w:t>Choose the Country here</w:t>
                      </w:r>
                    </w:p>
                  </w:txbxContent>
                </v:textbox>
              </v:shape>
            </w:pict>
          </mc:Fallback>
        </mc:AlternateContent>
      </w:r>
    </w:p>
    <w:p w14:paraId="245DEDBC" w14:textId="5CB97B4A" w:rsidR="0013515A" w:rsidRDefault="0013515A" w:rsidP="0013515A">
      <w:pPr>
        <w:keepNext/>
      </w:pPr>
      <w:r w:rsidRPr="0013515A">
        <w:rPr>
          <w:noProof/>
        </w:rPr>
        <mc:AlternateContent>
          <mc:Choice Requires="wps">
            <w:drawing>
              <wp:anchor distT="0" distB="0" distL="114300" distR="114300" simplePos="0" relativeHeight="251671552" behindDoc="0" locked="0" layoutInCell="1" allowOverlap="1" wp14:anchorId="5CA5DAEE" wp14:editId="7A66C20F">
                <wp:simplePos x="0" y="0"/>
                <wp:positionH relativeFrom="column">
                  <wp:posOffset>3701415</wp:posOffset>
                </wp:positionH>
                <wp:positionV relativeFrom="paragraph">
                  <wp:posOffset>154832</wp:posOffset>
                </wp:positionV>
                <wp:extent cx="755150" cy="571608"/>
                <wp:effectExtent l="101600" t="50800" r="57785" b="114300"/>
                <wp:wrapNone/>
                <wp:docPr id="18" name="Straight Arrow Connector 18"/>
                <wp:cNvGraphicFramePr/>
                <a:graphic xmlns:a="http://schemas.openxmlformats.org/drawingml/2006/main">
                  <a:graphicData uri="http://schemas.microsoft.com/office/word/2010/wordprocessingShape">
                    <wps:wsp>
                      <wps:cNvCnPr/>
                      <wps:spPr>
                        <a:xfrm flipH="1">
                          <a:off x="0" y="0"/>
                          <a:ext cx="755150" cy="57160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A4CB5" id="Straight Arrow Connector 18" o:spid="_x0000_s1026" type="#_x0000_t32" style="position:absolute;margin-left:291.45pt;margin-top:12.2pt;width:59.45pt;height: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SF24wEAABAEAAAOAAAAZHJzL2Uyb0RvYy54bWysU8tu2zAQvBfoPxC615JdOCkMy0Hh9HEo&#13;&#10;WiNpPoChlhYBvrDcWvbfd0kpatEWCBD0QojkznBmdrW9OTsrToDJBN9Wy0VTCfAqdMYf2+rh+8c3&#13;&#10;7yqRSPpO2uChrS6Qqpvd61fbIW5gFfpgO0DBJD5ththWPVHc1HVSPTiZFiGC50sd0EniLR7rDuXA&#13;&#10;7M7Wq6a5qoeAXcSgICU+vR0vq13h1xoUfdM6AQnbVqyNyoplfcxrvdvKzRFl7I2aZMgXqHDSeH50&#13;&#10;prqVJMUPNH9ROaMwpKBpoYKrg9ZGQfHAbpbNH27uexmheOFwUpxjSv+PVn09HVCYjnvHnfLScY/u&#13;&#10;CaU59iTeI4ZB7IP3nGNAwSWc1xDThmF7f8Bpl+IBs/mzRie0NfEz05U42KA4l7Qvc9pwJqH48Hq9&#13;&#10;Xq65J4qv1tfLq6aw1yNNpouY6BMEJ/JHW6VJ1qxnfEKeviRiIQx8AmSw9XklaewH3wm6RDZGaKQ/&#13;&#10;WsguuDyX1NnNqL980cXCCL8DzbmwzrfFSZlI2FsUJ8mzJJUCT6uZiaszTBtrZ2DzPHCqz1Ao0zqD&#13;&#10;V8+DZ0R5OXiawc74gP8ioPNykqzH+qcERt85gsfQXUpnSzQ8diWr6RfJc/37vsB//ci7nwAAAP//&#13;&#10;AwBQSwMEFAAGAAgAAAAhAI98Gp3mAAAADwEAAA8AAABkcnMvZG93bnJldi54bWxMj0FPwzAMhe9I&#13;&#10;/IfISNxY2m6wrWs6IRBcEINtIDimjdd2NE7VZFv595gTXCzZ/vz8XrYcbCuO2PvGkYJ4FIFAKp1p&#13;&#10;qFLwtn24moHwQZPRrSNU8I0elvn5WaZT4060xuMmVIJFyKdaQR1Cl0rpyxqt9iPXIfFu53qrA7d9&#13;&#10;JU2vTyxuW5lE0Y20uiH+UOsO72osvzYHq6B4/3h63r7ux8XjfLW3n6udjccvSl1eDPcLLrcLEAGH&#13;&#10;8HcBvxnYP+RsrHAHMl60Cq5nyZxRBclkAoKBaRRzoILJmCcyz+T/HPkPAAAA//8DAFBLAQItABQA&#13;&#10;BgAIAAAAIQC2gziS/gAAAOEBAAATAAAAAAAAAAAAAAAAAAAAAABbQ29udGVudF9UeXBlc10ueG1s&#13;&#10;UEsBAi0AFAAGAAgAAAAhADj9If/WAAAAlAEAAAsAAAAAAAAAAAAAAAAALwEAAF9yZWxzLy5yZWxz&#13;&#10;UEsBAi0AFAAGAAgAAAAhAPKFIXbjAQAAEAQAAA4AAAAAAAAAAAAAAAAALgIAAGRycy9lMm9Eb2Mu&#13;&#10;eG1sUEsBAi0AFAAGAAgAAAAhAI98Gp3mAAAADwEAAA8AAAAAAAAAAAAAAAAAPQQAAGRycy9kb3du&#13;&#10;cmV2LnhtbFBLBQYAAAAABAAEAPMAAABQBQAAAAA=&#13;&#10;" strokecolor="#c0504d [3205]" strokeweight="3pt">
                <v:stroke endarrow="block"/>
                <v:shadow on="t" color="black" opacity="22937f" origin=",.5" offset="0,.63889mm"/>
              </v:shape>
            </w:pict>
          </mc:Fallback>
        </mc:AlternateContent>
      </w:r>
    </w:p>
    <w:p w14:paraId="69DCE270" w14:textId="41D67E56" w:rsidR="0013515A" w:rsidRDefault="0013515A" w:rsidP="0013515A">
      <w:pPr>
        <w:keepNext/>
      </w:pPr>
      <w:r w:rsidRPr="0013515A">
        <w:rPr>
          <w:noProof/>
        </w:rPr>
        <w:drawing>
          <wp:inline distT="0" distB="0" distL="0" distR="0" wp14:anchorId="0915215E" wp14:editId="64B931D9">
            <wp:extent cx="6400800" cy="4413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413250"/>
                    </a:xfrm>
                    <a:prstGeom prst="rect">
                      <a:avLst/>
                    </a:prstGeom>
                  </pic:spPr>
                </pic:pic>
              </a:graphicData>
            </a:graphic>
          </wp:inline>
        </w:drawing>
      </w:r>
    </w:p>
    <w:p w14:paraId="16840FD9" w14:textId="49434B30" w:rsidR="0013515A" w:rsidRDefault="0013515A" w:rsidP="0013515A">
      <w:pPr>
        <w:pStyle w:val="Caption"/>
      </w:pPr>
      <w:bookmarkStart w:id="2" w:name="_Ref463727244"/>
      <w:r>
        <w:t xml:space="preserve">Figure </w:t>
      </w:r>
      <w:r w:rsidR="00B31635">
        <w:fldChar w:fldCharType="begin"/>
      </w:r>
      <w:r w:rsidR="00B31635">
        <w:instrText xml:space="preserve"> SEQ Figure \* ARABIC </w:instrText>
      </w:r>
      <w:r w:rsidR="00B31635">
        <w:fldChar w:fldCharType="separate"/>
      </w:r>
      <w:r>
        <w:rPr>
          <w:noProof/>
        </w:rPr>
        <w:t>2</w:t>
      </w:r>
      <w:r w:rsidR="00B31635">
        <w:rPr>
          <w:noProof/>
        </w:rPr>
        <w:fldChar w:fldCharType="end"/>
      </w:r>
      <w:bookmarkEnd w:id="2"/>
      <w:r>
        <w:t xml:space="preserve"> – Global Climate Change Viewer (GCCV) </w:t>
      </w:r>
    </w:p>
    <w:p w14:paraId="293BFC42" w14:textId="77777777" w:rsidR="0013515A" w:rsidRDefault="0013515A" w:rsidP="0013515A">
      <w:pPr>
        <w:pStyle w:val="ListParagraph"/>
      </w:pPr>
    </w:p>
    <w:p w14:paraId="00E1F422" w14:textId="5786BAA2" w:rsidR="00BD6718" w:rsidRDefault="008A7A69" w:rsidP="00BD6718">
      <w:pPr>
        <w:pStyle w:val="ListParagraph"/>
        <w:numPr>
          <w:ilvl w:val="0"/>
          <w:numId w:val="1"/>
        </w:numPr>
      </w:pPr>
      <w:r>
        <w:t>Study</w:t>
      </w:r>
      <w:r w:rsidR="00BD6718">
        <w:t xml:space="preserve"> the following </w:t>
      </w:r>
      <w:r w:rsidR="00CF2782">
        <w:t>graphs</w:t>
      </w:r>
      <w:r w:rsidR="00BD6718">
        <w:t xml:space="preserve"> at the bottom</w:t>
      </w:r>
      <w:r>
        <w:t xml:space="preserve"> for each climate variable and clip ones that you consider significant to your PowerPoint for your capstone region</w:t>
      </w:r>
      <w:r w:rsidR="00BD6718">
        <w:t>:</w:t>
      </w:r>
    </w:p>
    <w:p w14:paraId="775F7525" w14:textId="11D7C7C4" w:rsidR="00BD6718" w:rsidRDefault="00BD6718" w:rsidP="00BD6718">
      <w:pPr>
        <w:pStyle w:val="ListParagraph"/>
        <w:numPr>
          <w:ilvl w:val="1"/>
          <w:numId w:val="1"/>
        </w:numPr>
      </w:pPr>
      <w:proofErr w:type="spellStart"/>
      <w:r>
        <w:t>Climograph</w:t>
      </w:r>
      <w:proofErr w:type="spellEnd"/>
      <w:r>
        <w:t>/Histogram</w:t>
      </w:r>
      <w:r w:rsidR="00D12A64">
        <w:t xml:space="preserve"> (the graphs shown at the bottom are the same in the two viewers)</w:t>
      </w:r>
    </w:p>
    <w:p w14:paraId="241E0082" w14:textId="77777777" w:rsidR="00BD6718" w:rsidRDefault="00BD6718" w:rsidP="00BD6718">
      <w:r>
        <w:rPr>
          <w:noProof/>
        </w:rPr>
        <w:drawing>
          <wp:inline distT="0" distB="0" distL="0" distR="0" wp14:anchorId="0F859436" wp14:editId="129384E8">
            <wp:extent cx="5943600" cy="1748118"/>
            <wp:effectExtent l="0" t="0" r="0" b="508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14:paraId="2E06482E" w14:textId="77777777" w:rsidR="00BD6718" w:rsidRDefault="00BD6718" w:rsidP="00BD6718">
      <w:pPr>
        <w:pStyle w:val="ListParagraph"/>
        <w:numPr>
          <w:ilvl w:val="2"/>
          <w:numId w:val="1"/>
        </w:numPr>
      </w:pPr>
      <w:r>
        <w:t>The graph on the left compares the monthly average value from 1950-2005 with the projected monthly average value for 2050-2074.</w:t>
      </w:r>
    </w:p>
    <w:p w14:paraId="420BD518" w14:textId="7D493116" w:rsidR="00BD6718" w:rsidRDefault="00BD6718" w:rsidP="00BD6718">
      <w:pPr>
        <w:pStyle w:val="ListParagraph"/>
        <w:numPr>
          <w:ilvl w:val="2"/>
          <w:numId w:val="1"/>
        </w:numPr>
      </w:pPr>
      <w:r>
        <w:t>The second graph helps you see how much the different climate models agree on the projected future change in that variable. For example</w:t>
      </w:r>
      <w:r w:rsidR="0013515A">
        <w:t>,</w:t>
      </w:r>
      <w:r>
        <w:t xml:space="preserve"> in the graph above for minimum </w:t>
      </w:r>
      <w:r>
        <w:lastRenderedPageBreak/>
        <w:t>annual mean temperature, 40% of the climate models agree on a 5</w:t>
      </w:r>
      <w:r>
        <w:rPr>
          <w:vertAlign w:val="superscript"/>
        </w:rPr>
        <w:t>o</w:t>
      </w:r>
      <w:r>
        <w:t>F increase in min annual mean temperature.</w:t>
      </w:r>
    </w:p>
    <w:p w14:paraId="5AFABF07" w14:textId="7C211B18" w:rsidR="00BD6718" w:rsidRDefault="00BD6718" w:rsidP="00BD6718">
      <w:pPr>
        <w:pStyle w:val="ListParagraph"/>
        <w:numPr>
          <w:ilvl w:val="1"/>
          <w:numId w:val="1"/>
        </w:numPr>
      </w:pPr>
      <w:r>
        <w:t>Time Series</w:t>
      </w:r>
      <w:r w:rsidR="00CF2782">
        <w:t xml:space="preserve"> (only available in the NCCV)</w:t>
      </w:r>
    </w:p>
    <w:p w14:paraId="607F4A0E" w14:textId="77777777" w:rsidR="00BD6718" w:rsidRDefault="00BD6718" w:rsidP="00BD6718">
      <w:pPr>
        <w:pStyle w:val="ListParagraph"/>
        <w:numPr>
          <w:ilvl w:val="2"/>
          <w:numId w:val="1"/>
        </w:numPr>
      </w:pPr>
      <w:r>
        <w:t>Historical observed measured data are shown in black.</w:t>
      </w:r>
    </w:p>
    <w:p w14:paraId="0E48E51D" w14:textId="77777777" w:rsidR="00BD6718" w:rsidRDefault="00BD6718" w:rsidP="00BD6718">
      <w:pPr>
        <w:pStyle w:val="ListParagraph"/>
        <w:numPr>
          <w:ilvl w:val="2"/>
          <w:numId w:val="1"/>
        </w:numPr>
      </w:pPr>
      <w:r>
        <w:t>Future projections are in red and blue.  The red line is the high emissions scenario and the blue line is a lower emissions scenario that assumes the global greenhouse gas emissions decline after 2040.</w:t>
      </w:r>
    </w:p>
    <w:p w14:paraId="1D8A3DD6" w14:textId="1D1960BB" w:rsidR="00BD6718" w:rsidRDefault="00BD6718" w:rsidP="00BD6718">
      <w:pPr>
        <w:pStyle w:val="ListParagraph"/>
        <w:numPr>
          <w:ilvl w:val="1"/>
          <w:numId w:val="1"/>
        </w:numPr>
      </w:pPr>
      <w:r>
        <w:t>Download Summary</w:t>
      </w:r>
      <w:r w:rsidR="00233B7E">
        <w:t xml:space="preserve"> (only in the NCCV)</w:t>
      </w:r>
    </w:p>
    <w:p w14:paraId="5B730C56" w14:textId="2A3D64D6" w:rsidR="00BD6718" w:rsidRDefault="00AF29BE" w:rsidP="00BD6718">
      <w:pPr>
        <w:pStyle w:val="ListParagraph"/>
        <w:numPr>
          <w:ilvl w:val="2"/>
          <w:numId w:val="1"/>
        </w:numPr>
      </w:pPr>
      <w:r>
        <w:t>D</w:t>
      </w:r>
      <w:r w:rsidR="00BD6718">
        <w:t>ownload the Su</w:t>
      </w:r>
      <w:r>
        <w:t xml:space="preserve">mmary PDF for </w:t>
      </w:r>
      <w:r w:rsidR="00C14EAD">
        <w:t>each county in your capstone region</w:t>
      </w:r>
      <w:r>
        <w:t>.</w:t>
      </w:r>
      <w:r w:rsidR="006807BD">
        <w:t xml:space="preserve"> </w:t>
      </w:r>
    </w:p>
    <w:p w14:paraId="5EDC0A5C" w14:textId="3A86549F" w:rsidR="00CF2782" w:rsidRDefault="00CF2782" w:rsidP="00BD6718">
      <w:pPr>
        <w:pStyle w:val="ListParagraph"/>
        <w:numPr>
          <w:ilvl w:val="2"/>
          <w:numId w:val="1"/>
        </w:numPr>
      </w:pPr>
      <w:r>
        <w:t>Extract appropriate figures to your PowerPoint.</w:t>
      </w:r>
    </w:p>
    <w:p w14:paraId="1600E899" w14:textId="77777777" w:rsidR="00AF29BE" w:rsidRDefault="00AF29BE" w:rsidP="00AF29BE">
      <w:pPr>
        <w:pStyle w:val="ListParagraph"/>
        <w:ind w:left="2160"/>
      </w:pPr>
    </w:p>
    <w:p w14:paraId="3A59502A" w14:textId="0F651DA6" w:rsidR="00DD2861" w:rsidRDefault="00DD2861" w:rsidP="00DD2861">
      <w:pPr>
        <w:pStyle w:val="Heading3"/>
      </w:pPr>
      <w:r>
        <w:t>To do:</w:t>
      </w:r>
    </w:p>
    <w:p w14:paraId="31B1BA53" w14:textId="20CCAE2C" w:rsidR="00DD2861" w:rsidRDefault="00DD2861" w:rsidP="00DD2861">
      <w:pPr>
        <w:pStyle w:val="ListParagraph"/>
        <w:numPr>
          <w:ilvl w:val="0"/>
          <w:numId w:val="11"/>
        </w:numPr>
      </w:pPr>
      <w:r w:rsidRPr="008A054F">
        <w:t>Clip any graphs or maps that you think might be useful fo</w:t>
      </w:r>
      <w:r w:rsidR="009440DA">
        <w:t>r your Capstone P</w:t>
      </w:r>
      <w:r w:rsidRPr="008A054F">
        <w:t>roject and paste them into your PowerPoint.</w:t>
      </w:r>
      <w:r>
        <w:t xml:space="preserve"> </w:t>
      </w:r>
    </w:p>
    <w:p w14:paraId="2DCC5893" w14:textId="77777777" w:rsidR="00DD2861" w:rsidRDefault="00DD2861" w:rsidP="00964C07">
      <w:pPr>
        <w:pStyle w:val="ListParagraph"/>
        <w:numPr>
          <w:ilvl w:val="0"/>
          <w:numId w:val="11"/>
        </w:numPr>
      </w:pPr>
      <w:r w:rsidRPr="00DD2861">
        <w:t xml:space="preserve">Populate the data table for Stage </w:t>
      </w:r>
      <w:r>
        <w:t>3</w:t>
      </w:r>
      <w:r w:rsidRPr="00DD2861">
        <w:t xml:space="preserve"> with data on projected temperature increases for your assigned region.</w:t>
      </w:r>
    </w:p>
    <w:p w14:paraId="1120EECF" w14:textId="770E2EB9" w:rsidR="007F2289" w:rsidRDefault="00DD2861" w:rsidP="00964C07">
      <w:pPr>
        <w:pStyle w:val="ListParagraph"/>
        <w:numPr>
          <w:ilvl w:val="0"/>
          <w:numId w:val="11"/>
        </w:numPr>
      </w:pPr>
      <w:r>
        <w:t>Answer the following questions</w:t>
      </w:r>
      <w:r w:rsidR="003819D4">
        <w:tab/>
      </w:r>
      <w:r w:rsidR="003819D4" w:rsidRPr="003819D4">
        <w:t>(~1/2 to 1 page per question, single spaced, reasonable margins and font size)</w:t>
      </w:r>
    </w:p>
    <w:p w14:paraId="3776277C" w14:textId="77777777" w:rsidR="007F2289" w:rsidRPr="007F2289" w:rsidRDefault="007F2289" w:rsidP="007F2289"/>
    <w:p w14:paraId="2B26129E" w14:textId="018E1224" w:rsidR="00AB2F9D" w:rsidRPr="001A0A7A" w:rsidRDefault="0013515A" w:rsidP="008A7A69">
      <w:pPr>
        <w:pStyle w:val="ListParagraph"/>
        <w:numPr>
          <w:ilvl w:val="0"/>
          <w:numId w:val="7"/>
        </w:numPr>
      </w:pPr>
      <w:r>
        <w:t>Using the maps, graphs and data summary for your capstone region from the NCCV or GCCV, b</w:t>
      </w:r>
      <w:r w:rsidR="00AB2F9D" w:rsidRPr="001A0A7A">
        <w:t>riefly summarize the key climatic changes that are projected for your assigned region. Include a summary of the following climate variables</w:t>
      </w:r>
      <w:r w:rsidR="001A0A7A">
        <w:t xml:space="preserve"> and discussion of what you perceive to be the most significant predicted changes</w:t>
      </w:r>
      <w:r w:rsidR="00AB2F9D" w:rsidRPr="001A0A7A">
        <w:t>:</w:t>
      </w:r>
    </w:p>
    <w:p w14:paraId="6EA4FF07" w14:textId="77777777" w:rsidR="00AB2F9D" w:rsidRPr="008A7A69" w:rsidRDefault="00AB2F9D" w:rsidP="008A7A69">
      <w:pPr>
        <w:pStyle w:val="ListParagraph"/>
        <w:numPr>
          <w:ilvl w:val="0"/>
          <w:numId w:val="10"/>
        </w:numPr>
        <w:spacing w:after="75"/>
        <w:textAlignment w:val="baseline"/>
        <w:rPr>
          <w:rFonts w:eastAsia="Times New Roman"/>
          <w:color w:val="000000"/>
        </w:rPr>
      </w:pPr>
      <w:r w:rsidRPr="008A7A69">
        <w:rPr>
          <w:rFonts w:eastAsia="Times New Roman"/>
          <w:color w:val="000000"/>
        </w:rPr>
        <w:t>Maximum or minimum temperature</w:t>
      </w:r>
    </w:p>
    <w:p w14:paraId="4AD8A242" w14:textId="77777777" w:rsidR="00AB2F9D" w:rsidRPr="008A7A69" w:rsidRDefault="00AB2F9D" w:rsidP="008A7A69">
      <w:pPr>
        <w:pStyle w:val="ListParagraph"/>
        <w:numPr>
          <w:ilvl w:val="0"/>
          <w:numId w:val="10"/>
        </w:numPr>
        <w:spacing w:after="75"/>
        <w:textAlignment w:val="baseline"/>
        <w:rPr>
          <w:rFonts w:eastAsia="Times New Roman"/>
          <w:color w:val="000000"/>
        </w:rPr>
      </w:pPr>
      <w:r w:rsidRPr="008A7A69">
        <w:rPr>
          <w:rFonts w:eastAsia="Times New Roman"/>
          <w:color w:val="000000"/>
        </w:rPr>
        <w:t>Precipitation</w:t>
      </w:r>
    </w:p>
    <w:p w14:paraId="73D59B69" w14:textId="77777777" w:rsidR="00AB2F9D" w:rsidRPr="008A7A69" w:rsidRDefault="00AB2F9D" w:rsidP="008A7A69">
      <w:pPr>
        <w:pStyle w:val="ListParagraph"/>
        <w:numPr>
          <w:ilvl w:val="0"/>
          <w:numId w:val="10"/>
        </w:numPr>
        <w:spacing w:after="75"/>
        <w:textAlignment w:val="baseline"/>
        <w:rPr>
          <w:rFonts w:eastAsia="Times New Roman"/>
          <w:color w:val="000000"/>
        </w:rPr>
      </w:pPr>
      <w:r w:rsidRPr="008A7A69">
        <w:rPr>
          <w:rFonts w:eastAsia="Times New Roman"/>
          <w:color w:val="000000"/>
        </w:rPr>
        <w:t>Runoff</w:t>
      </w:r>
    </w:p>
    <w:p w14:paraId="64B7F863" w14:textId="77777777" w:rsidR="00AB2F9D" w:rsidRPr="008A7A69" w:rsidRDefault="00AB2F9D" w:rsidP="008A7A69">
      <w:pPr>
        <w:pStyle w:val="ListParagraph"/>
        <w:numPr>
          <w:ilvl w:val="0"/>
          <w:numId w:val="10"/>
        </w:numPr>
        <w:spacing w:after="75"/>
        <w:textAlignment w:val="baseline"/>
        <w:rPr>
          <w:rFonts w:eastAsia="Times New Roman"/>
          <w:color w:val="000000"/>
        </w:rPr>
      </w:pPr>
      <w:r w:rsidRPr="008A7A69">
        <w:rPr>
          <w:rFonts w:eastAsia="Times New Roman"/>
          <w:color w:val="000000"/>
        </w:rPr>
        <w:t>Snow (amount of water in the snowpack)</w:t>
      </w:r>
    </w:p>
    <w:p w14:paraId="54C4D327" w14:textId="77777777" w:rsidR="001A0A7A" w:rsidRDefault="00AB2F9D" w:rsidP="008A7A69">
      <w:pPr>
        <w:pStyle w:val="ListParagraph"/>
        <w:numPr>
          <w:ilvl w:val="0"/>
          <w:numId w:val="10"/>
        </w:numPr>
        <w:spacing w:after="75"/>
        <w:textAlignment w:val="baseline"/>
        <w:rPr>
          <w:rFonts w:eastAsia="Times New Roman"/>
          <w:color w:val="000000"/>
        </w:rPr>
      </w:pPr>
      <w:r w:rsidRPr="008A7A69">
        <w:rPr>
          <w:rFonts w:eastAsia="Times New Roman"/>
          <w:color w:val="000000"/>
        </w:rPr>
        <w:t>Soil Storage (water stored in the soil column)</w:t>
      </w:r>
    </w:p>
    <w:p w14:paraId="78A6236C" w14:textId="0525EB4D" w:rsidR="001D0031" w:rsidRDefault="001D0031" w:rsidP="008A7A69">
      <w:pPr>
        <w:pStyle w:val="ListParagraph"/>
        <w:numPr>
          <w:ilvl w:val="0"/>
          <w:numId w:val="10"/>
        </w:numPr>
        <w:spacing w:after="75"/>
        <w:textAlignment w:val="baseline"/>
        <w:rPr>
          <w:rFonts w:eastAsia="Times New Roman"/>
          <w:color w:val="000000"/>
        </w:rPr>
      </w:pPr>
      <w:r>
        <w:rPr>
          <w:rFonts w:eastAsia="Times New Roman"/>
          <w:color w:val="000000"/>
        </w:rPr>
        <w:t xml:space="preserve">Evaporative Deficit </w:t>
      </w:r>
    </w:p>
    <w:p w14:paraId="18BE9A89" w14:textId="6E077536" w:rsidR="008A7A69" w:rsidRPr="008A7A69" w:rsidRDefault="008A7A69" w:rsidP="008A7A69">
      <w:pPr>
        <w:ind w:left="720"/>
        <w:rPr>
          <w:rFonts w:eastAsia="Times New Roman"/>
        </w:rPr>
      </w:pPr>
      <w:r>
        <w:rPr>
          <w:rFonts w:ascii="Georgia" w:eastAsia="Times New Roman" w:hAnsi="Georgia"/>
          <w:color w:val="000000"/>
          <w:sz w:val="20"/>
          <w:szCs w:val="20"/>
        </w:rPr>
        <w:t xml:space="preserve">Another helpful resource illustrating projected changes in other climate variables is Module 9, </w:t>
      </w:r>
      <w:r w:rsidRPr="008A7A69">
        <w:rPr>
          <w:rFonts w:ascii="Georgia" w:eastAsia="Times New Roman" w:hAnsi="Georgia"/>
          <w:color w:val="000000"/>
          <w:sz w:val="20"/>
          <w:szCs w:val="20"/>
        </w:rPr>
        <w:t xml:space="preserve">Figure </w:t>
      </w:r>
      <w:r w:rsidR="008A054F">
        <w:rPr>
          <w:rFonts w:ascii="Georgia" w:eastAsia="Times New Roman" w:hAnsi="Georgia"/>
          <w:color w:val="000000"/>
          <w:sz w:val="20"/>
          <w:szCs w:val="20"/>
        </w:rPr>
        <w:t>9</w:t>
      </w:r>
      <w:r>
        <w:rPr>
          <w:rFonts w:ascii="Georgia" w:eastAsia="Times New Roman" w:hAnsi="Georgia"/>
          <w:color w:val="000000"/>
          <w:sz w:val="20"/>
          <w:szCs w:val="20"/>
        </w:rPr>
        <w:t>.</w:t>
      </w:r>
      <w:r w:rsidRPr="008A7A69">
        <w:rPr>
          <w:rFonts w:ascii="Georgia" w:eastAsia="Times New Roman" w:hAnsi="Georgia"/>
          <w:color w:val="000000"/>
          <w:sz w:val="20"/>
          <w:szCs w:val="20"/>
        </w:rPr>
        <w:t>2 (on</w:t>
      </w:r>
      <w:r w:rsidRPr="008A7A69">
        <w:rPr>
          <w:rStyle w:val="apple-converted-space"/>
          <w:rFonts w:ascii="Georgia" w:eastAsia="Times New Roman" w:hAnsi="Georgia"/>
          <w:color w:val="000000"/>
          <w:sz w:val="20"/>
          <w:szCs w:val="20"/>
        </w:rPr>
        <w:t> </w:t>
      </w:r>
      <w:hyperlink r:id="rId18" w:history="1">
        <w:r w:rsidRPr="008A7A69">
          <w:rPr>
            <w:rStyle w:val="Hyperlink"/>
            <w:rFonts w:ascii="Georgia" w:eastAsia="Times New Roman" w:hAnsi="Georgia"/>
            <w:color w:val="0062A0"/>
            <w:sz w:val="20"/>
            <w:szCs w:val="20"/>
            <w:bdr w:val="none" w:sz="0" w:space="0" w:color="auto" w:frame="1"/>
          </w:rPr>
          <w:t>this page</w:t>
        </w:r>
      </w:hyperlink>
      <w:r w:rsidRPr="008A7A69">
        <w:rPr>
          <w:rFonts w:ascii="Georgia" w:eastAsia="Times New Roman" w:hAnsi="Georgia"/>
          <w:color w:val="000000"/>
          <w:sz w:val="20"/>
          <w:szCs w:val="20"/>
        </w:rPr>
        <w:t xml:space="preserve">).   You may be able to find data outside the United States for these variables using google with assistance from </w:t>
      </w:r>
      <w:r w:rsidR="0013515A">
        <w:rPr>
          <w:rFonts w:ascii="Georgia" w:eastAsia="Times New Roman" w:hAnsi="Georgia"/>
          <w:color w:val="000000"/>
          <w:sz w:val="20"/>
          <w:szCs w:val="20"/>
        </w:rPr>
        <w:t>your instructor. S</w:t>
      </w:r>
      <w:r w:rsidRPr="008A7A69">
        <w:rPr>
          <w:rFonts w:ascii="Georgia" w:eastAsia="Times New Roman" w:hAnsi="Georgia"/>
          <w:color w:val="000000"/>
          <w:sz w:val="20"/>
          <w:szCs w:val="20"/>
        </w:rPr>
        <w:t>ee for example this document on</w:t>
      </w:r>
      <w:r w:rsidRPr="008A7A69">
        <w:rPr>
          <w:rStyle w:val="apple-converted-space"/>
          <w:rFonts w:ascii="Georgia" w:eastAsia="Times New Roman" w:hAnsi="Georgia"/>
          <w:color w:val="000000"/>
          <w:sz w:val="20"/>
          <w:szCs w:val="20"/>
        </w:rPr>
        <w:t> </w:t>
      </w:r>
      <w:hyperlink r:id="rId19" w:history="1">
        <w:r w:rsidRPr="008A7A69">
          <w:rPr>
            <w:rStyle w:val="element-invisible"/>
            <w:rFonts w:eastAsia="Times New Roman"/>
            <w:color w:val="0062A0"/>
            <w:sz w:val="22"/>
            <w:szCs w:val="22"/>
            <w:bdr w:val="none" w:sz="0" w:space="0" w:color="auto" w:frame="1"/>
          </w:rPr>
          <w:t>climate change on the altiplano</w:t>
        </w:r>
      </w:hyperlink>
      <w:r>
        <w:rPr>
          <w:rFonts w:eastAsia="Times New Roman"/>
        </w:rPr>
        <w:t xml:space="preserve"> (</w:t>
      </w:r>
      <w:hyperlink r:id="rId20" w:history="1">
        <w:r w:rsidRPr="00911247">
          <w:rPr>
            <w:rStyle w:val="Hyperlink"/>
            <w:rFonts w:eastAsia="Times New Roman"/>
          </w:rPr>
          <w:t>http://www.adv-geosci.net/33/69/2013/adgeo-33-69-2013.pdf</w:t>
        </w:r>
      </w:hyperlink>
      <w:r>
        <w:rPr>
          <w:rFonts w:eastAsia="Times New Roman"/>
        </w:rPr>
        <w:t>)</w:t>
      </w:r>
    </w:p>
    <w:p w14:paraId="7B74FB49" w14:textId="77777777" w:rsidR="001A0A7A" w:rsidRPr="001A0A7A" w:rsidRDefault="001A0A7A" w:rsidP="008A7A69">
      <w:pPr>
        <w:spacing w:after="75"/>
        <w:textAlignment w:val="baseline"/>
        <w:rPr>
          <w:rFonts w:eastAsia="Times New Roman"/>
          <w:color w:val="000000"/>
        </w:rPr>
      </w:pPr>
    </w:p>
    <w:p w14:paraId="24324858" w14:textId="10922DF9" w:rsidR="001A0A7A" w:rsidRDefault="001A0A7A" w:rsidP="008A7A69">
      <w:pPr>
        <w:pStyle w:val="ListParagraph"/>
        <w:numPr>
          <w:ilvl w:val="0"/>
          <w:numId w:val="7"/>
        </w:numPr>
        <w:spacing w:after="75"/>
        <w:textAlignment w:val="baseline"/>
        <w:rPr>
          <w:rFonts w:eastAsia="Times New Roman"/>
          <w:color w:val="000000"/>
        </w:rPr>
      </w:pPr>
      <w:r w:rsidRPr="008A7A69">
        <w:rPr>
          <w:rFonts w:eastAsia="Times New Roman"/>
          <w:color w:val="000000"/>
        </w:rPr>
        <w:t>Using the Agriculture chapter of</w:t>
      </w:r>
      <w:r w:rsidRPr="008A7A69">
        <w:rPr>
          <w:rStyle w:val="apple-converted-space"/>
          <w:rFonts w:eastAsia="Times New Roman"/>
          <w:color w:val="000000"/>
        </w:rPr>
        <w:t> </w:t>
      </w:r>
      <w:r w:rsidRPr="008A7A69">
        <w:rPr>
          <w:i/>
        </w:rPr>
        <w:t>The effects of climate change on agriculture, land resources, water resources, and biodiversity </w:t>
      </w:r>
      <w:r w:rsidRPr="008A7A69">
        <w:t>(</w:t>
      </w:r>
      <w:hyperlink r:id="rId21" w:history="1">
        <w:r w:rsidR="00E2155E">
          <w:rPr>
            <w:rStyle w:val="Hyperlink"/>
          </w:rPr>
          <w:t>https://www.e-education.psu.edu/geog3/sites/www.e-education.psu.edu.geog3/files/Mod6/CCSP_Ag_Report.pdf</w:t>
        </w:r>
      </w:hyperlink>
      <w:r w:rsidR="008A7A69">
        <w:t xml:space="preserve"> </w:t>
      </w:r>
      <w:r w:rsidR="00E2155E">
        <w:t>)</w:t>
      </w:r>
      <w:r w:rsidRPr="008A7A69">
        <w:rPr>
          <w:rFonts w:eastAsia="Times New Roman"/>
          <w:color w:val="000000"/>
          <w:bdr w:val="none" w:sz="0" w:space="0" w:color="auto" w:frame="1"/>
        </w:rPr>
        <w:t>identify</w:t>
      </w:r>
      <w:r w:rsidRPr="008A7A69">
        <w:rPr>
          <w:rFonts w:eastAsia="Times New Roman"/>
          <w:color w:val="000000"/>
        </w:rPr>
        <w:t xml:space="preserve"> some likely impacts of the climate change impacts you’ve identified on the key crops of your assigned region. Briefly summarize the impact that the projected changes in climate variable may have on crops in your </w:t>
      </w:r>
      <w:r w:rsidR="008A7A69">
        <w:rPr>
          <w:rFonts w:eastAsia="Times New Roman"/>
          <w:color w:val="000000"/>
        </w:rPr>
        <w:t xml:space="preserve">assigned </w:t>
      </w:r>
      <w:r w:rsidRPr="008A7A69">
        <w:rPr>
          <w:rFonts w:eastAsia="Times New Roman"/>
          <w:color w:val="000000"/>
        </w:rPr>
        <w:t>region.</w:t>
      </w:r>
      <w:r w:rsidR="001D0031">
        <w:rPr>
          <w:rFonts w:eastAsia="Times New Roman"/>
          <w:color w:val="000000"/>
        </w:rPr>
        <w:t xml:space="preserve"> Refer back to Module 9.2 for additional resources. </w:t>
      </w:r>
    </w:p>
    <w:p w14:paraId="3AB93EB4" w14:textId="77777777" w:rsidR="008A7A69" w:rsidRPr="008A7A69" w:rsidRDefault="008A7A69" w:rsidP="008A7A69">
      <w:pPr>
        <w:pStyle w:val="ListParagraph"/>
        <w:spacing w:after="75"/>
        <w:textAlignment w:val="baseline"/>
        <w:rPr>
          <w:rFonts w:eastAsia="Times New Roman"/>
          <w:color w:val="000000"/>
        </w:rPr>
      </w:pPr>
    </w:p>
    <w:p w14:paraId="380E2F1C" w14:textId="4DA2D2B0" w:rsidR="001A0A7A" w:rsidRPr="001A0A7A" w:rsidRDefault="001A0A7A" w:rsidP="001A0A7A">
      <w:pPr>
        <w:numPr>
          <w:ilvl w:val="0"/>
          <w:numId w:val="7"/>
        </w:numPr>
        <w:spacing w:after="75"/>
        <w:textAlignment w:val="baseline"/>
        <w:rPr>
          <w:rFonts w:eastAsia="Times New Roman"/>
          <w:color w:val="000000"/>
        </w:rPr>
      </w:pPr>
      <w:r w:rsidRPr="001A0A7A">
        <w:rPr>
          <w:rFonts w:eastAsia="Times New Roman"/>
          <w:color w:val="000000"/>
        </w:rPr>
        <w:t>From what you’ve learned in this module, what adaptation strategies could be implemented to make the food systems in your assigned region more resilient to climate change, and in particular, to the projected temperature increases in your assigned region?</w:t>
      </w:r>
      <w:r w:rsidR="001D0031">
        <w:rPr>
          <w:rFonts w:eastAsia="Times New Roman"/>
          <w:color w:val="000000"/>
        </w:rPr>
        <w:t xml:space="preserve"> Review the resources on the </w:t>
      </w:r>
      <w:r w:rsidR="001D0031">
        <w:rPr>
          <w:rFonts w:eastAsia="Times New Roman"/>
          <w:i/>
          <w:color w:val="000000"/>
        </w:rPr>
        <w:t>How farmers adapt to climate change</w:t>
      </w:r>
      <w:r w:rsidR="001D0031">
        <w:rPr>
          <w:rFonts w:eastAsia="Times New Roman"/>
          <w:color w:val="000000"/>
        </w:rPr>
        <w:t xml:space="preserve"> </w:t>
      </w:r>
      <w:hyperlink r:id="rId22" w:history="1">
        <w:r w:rsidR="00E2155E" w:rsidRPr="00E2155E">
          <w:rPr>
            <w:rStyle w:val="Hyperlink"/>
            <w:rFonts w:eastAsia="Times New Roman"/>
          </w:rPr>
          <w:t>https://www.e-education.psu.edu/geog3/node/1169</w:t>
        </w:r>
      </w:hyperlink>
      <w:r w:rsidR="001D0031">
        <w:rPr>
          <w:rFonts w:eastAsia="Times New Roman"/>
          <w:color w:val="000000"/>
        </w:rPr>
        <w:t>) page in Module 9.2.</w:t>
      </w:r>
    </w:p>
    <w:p w14:paraId="2D83D541" w14:textId="77777777" w:rsidR="00BE2057" w:rsidRPr="001A0A7A" w:rsidRDefault="00BE2057" w:rsidP="001A0A7A">
      <w:pPr>
        <w:rPr>
          <w:b/>
        </w:rPr>
      </w:pPr>
    </w:p>
    <w:p w14:paraId="7B4B36E3" w14:textId="77777777" w:rsidR="002A3D07" w:rsidRDefault="002A3D07"/>
    <w:sectPr w:rsidR="002A3D07" w:rsidSect="00B73DF7">
      <w:headerReference w:type="default" r:id="rId23"/>
      <w:footerReference w:type="default" r:id="rId24"/>
      <w:pgSz w:w="12240" w:h="15840"/>
      <w:pgMar w:top="720" w:right="1008"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DE267" w14:textId="77777777" w:rsidR="00B31635" w:rsidRDefault="00B31635" w:rsidP="00AF29BE">
      <w:r>
        <w:separator/>
      </w:r>
    </w:p>
  </w:endnote>
  <w:endnote w:type="continuationSeparator" w:id="0">
    <w:p w14:paraId="6AB5C9AC" w14:textId="77777777" w:rsidR="00B31635" w:rsidRDefault="00B31635" w:rsidP="00AF2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500401"/>
      <w:docPartObj>
        <w:docPartGallery w:val="Page Numbers (Bottom of Page)"/>
        <w:docPartUnique/>
      </w:docPartObj>
    </w:sdtPr>
    <w:sdtEndPr>
      <w:rPr>
        <w:noProof/>
      </w:rPr>
    </w:sdtEndPr>
    <w:sdtContent>
      <w:p w14:paraId="7DB2D216" w14:textId="1E694ACD" w:rsidR="00E2155E" w:rsidRDefault="00E2155E" w:rsidP="00AF29BE">
        <w:pPr>
          <w:pStyle w:val="Footer"/>
          <w:jc w:val="right"/>
        </w:pPr>
        <w:r>
          <w:fldChar w:fldCharType="begin"/>
        </w:r>
        <w:r>
          <w:instrText xml:space="preserve"> PAGE   \* MERGEFORMAT </w:instrText>
        </w:r>
        <w:r>
          <w:fldChar w:fldCharType="separate"/>
        </w:r>
        <w:r w:rsidR="0077292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69270" w14:textId="77777777" w:rsidR="00B31635" w:rsidRDefault="00B31635" w:rsidP="00AF29BE">
      <w:r>
        <w:separator/>
      </w:r>
    </w:p>
  </w:footnote>
  <w:footnote w:type="continuationSeparator" w:id="0">
    <w:p w14:paraId="38603D05" w14:textId="77777777" w:rsidR="00B31635" w:rsidRDefault="00B31635" w:rsidP="00AF2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D977" w14:textId="49FDAEBF" w:rsidR="00E2155E" w:rsidRDefault="00E2155E" w:rsidP="00AF29BE">
    <w:pPr>
      <w:pStyle w:val="Header"/>
      <w:jc w:val="right"/>
    </w:pPr>
    <w:r>
      <w:t>Module 9 – Summative Assessment</w:t>
    </w:r>
  </w:p>
  <w:p w14:paraId="3C748847" w14:textId="1DA2CCDE" w:rsidR="00E2155E" w:rsidRPr="00AF29BE" w:rsidRDefault="00E2155E" w:rsidP="00AF29BE">
    <w:pPr>
      <w:pStyle w:val="Header"/>
      <w:jc w:val="right"/>
    </w:pPr>
    <w:r>
      <w:t>Food and Climate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31804"/>
    <w:multiLevelType w:val="hybridMultilevel"/>
    <w:tmpl w:val="08C032CE"/>
    <w:lvl w:ilvl="0" w:tplc="8A2AFA76">
      <w:start w:val="10"/>
      <w:numFmt w:val="bullet"/>
      <w:lvlText w:val="-"/>
      <w:lvlJc w:val="left"/>
      <w:pPr>
        <w:ind w:left="720" w:hanging="360"/>
      </w:pPr>
      <w:rPr>
        <w:rFonts w:ascii="Calibri" w:eastAsiaTheme="minorEastAsia" w:hAnsi="Calibri" w:cstheme="minorBid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67F9D"/>
    <w:multiLevelType w:val="hybridMultilevel"/>
    <w:tmpl w:val="C120927E"/>
    <w:lvl w:ilvl="0" w:tplc="8A2AFA76">
      <w:start w:val="10"/>
      <w:numFmt w:val="bullet"/>
      <w:lvlText w:val="-"/>
      <w:lvlJc w:val="left"/>
      <w:pPr>
        <w:ind w:left="720" w:hanging="360"/>
      </w:pPr>
      <w:rPr>
        <w:rFonts w:ascii="Calibri" w:eastAsiaTheme="minorEastAsia" w:hAnsi="Calibri" w:cstheme="minorBidi"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17C7A"/>
    <w:multiLevelType w:val="multilevel"/>
    <w:tmpl w:val="70D29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AE2AF4"/>
    <w:multiLevelType w:val="hybridMultilevel"/>
    <w:tmpl w:val="3190D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D16C36"/>
    <w:multiLevelType w:val="hybridMultilevel"/>
    <w:tmpl w:val="AE3E2DAC"/>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B3424A"/>
    <w:multiLevelType w:val="hybridMultilevel"/>
    <w:tmpl w:val="0A3270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2E6B0D"/>
    <w:multiLevelType w:val="hybridMultilevel"/>
    <w:tmpl w:val="37DE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E4E4E"/>
    <w:multiLevelType w:val="multilevel"/>
    <w:tmpl w:val="8056F9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31656"/>
    <w:multiLevelType w:val="hybridMultilevel"/>
    <w:tmpl w:val="76FC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612C9"/>
    <w:multiLevelType w:val="hybridMultilevel"/>
    <w:tmpl w:val="AB66D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02065F"/>
    <w:multiLevelType w:val="multilevel"/>
    <w:tmpl w:val="2926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4"/>
  </w:num>
  <w:num w:numId="4">
    <w:abstractNumId w:val="9"/>
  </w:num>
  <w:num w:numId="5">
    <w:abstractNumId w:val="0"/>
  </w:num>
  <w:num w:numId="6">
    <w:abstractNumId w:val="8"/>
  </w:num>
  <w:num w:numId="7">
    <w:abstractNumId w:val="7"/>
  </w:num>
  <w:num w:numId="8">
    <w:abstractNumId w:val="2"/>
  </w:num>
  <w:num w:numId="9">
    <w:abstractNumId w:val="1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718"/>
    <w:rsid w:val="0013515A"/>
    <w:rsid w:val="001A0A7A"/>
    <w:rsid w:val="001D0031"/>
    <w:rsid w:val="0020168A"/>
    <w:rsid w:val="00222D49"/>
    <w:rsid w:val="00233B7E"/>
    <w:rsid w:val="002A3D07"/>
    <w:rsid w:val="003019A6"/>
    <w:rsid w:val="00326BFD"/>
    <w:rsid w:val="0034440B"/>
    <w:rsid w:val="003819D4"/>
    <w:rsid w:val="0044492D"/>
    <w:rsid w:val="004D0327"/>
    <w:rsid w:val="00565663"/>
    <w:rsid w:val="0061691A"/>
    <w:rsid w:val="006637D9"/>
    <w:rsid w:val="006807BD"/>
    <w:rsid w:val="006A0537"/>
    <w:rsid w:val="006A668A"/>
    <w:rsid w:val="006C028C"/>
    <w:rsid w:val="00772920"/>
    <w:rsid w:val="007F2289"/>
    <w:rsid w:val="00834AD8"/>
    <w:rsid w:val="008A054F"/>
    <w:rsid w:val="008A37A8"/>
    <w:rsid w:val="008A7A69"/>
    <w:rsid w:val="008F0E56"/>
    <w:rsid w:val="00934329"/>
    <w:rsid w:val="009440DA"/>
    <w:rsid w:val="00964C07"/>
    <w:rsid w:val="009E4659"/>
    <w:rsid w:val="00A80D07"/>
    <w:rsid w:val="00A93C2F"/>
    <w:rsid w:val="00AB2F9D"/>
    <w:rsid w:val="00AE7101"/>
    <w:rsid w:val="00AF29BE"/>
    <w:rsid w:val="00B31635"/>
    <w:rsid w:val="00B73DF7"/>
    <w:rsid w:val="00BA1D8D"/>
    <w:rsid w:val="00BD6718"/>
    <w:rsid w:val="00BE2057"/>
    <w:rsid w:val="00C14EAD"/>
    <w:rsid w:val="00C31D73"/>
    <w:rsid w:val="00CF2782"/>
    <w:rsid w:val="00D12A64"/>
    <w:rsid w:val="00DD2861"/>
    <w:rsid w:val="00DD75E7"/>
    <w:rsid w:val="00DE236B"/>
    <w:rsid w:val="00E2155E"/>
    <w:rsid w:val="00E27307"/>
    <w:rsid w:val="00E30D00"/>
    <w:rsid w:val="00FB07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D45D97"/>
  <w14:defaultImageDpi w14:val="300"/>
  <w15:docId w15:val="{8007F40C-54DB-5A49-8315-B27A79F4A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F9D"/>
    <w:rPr>
      <w:rFonts w:ascii="Times New Roman" w:hAnsi="Times New Roman" w:cs="Times New Roman"/>
    </w:rPr>
  </w:style>
  <w:style w:type="paragraph" w:styleId="Heading1">
    <w:name w:val="heading 1"/>
    <w:basedOn w:val="Normal"/>
    <w:next w:val="Normal"/>
    <w:link w:val="Heading1Char"/>
    <w:uiPriority w:val="9"/>
    <w:qFormat/>
    <w:rsid w:val="00AF29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2A64"/>
    <w:pPr>
      <w:keepNext/>
      <w:keepLines/>
      <w:spacing w:before="40"/>
      <w:outlineLvl w:val="1"/>
    </w:pPr>
    <w:rPr>
      <w:rFonts w:asciiTheme="majorHAnsi" w:eastAsiaTheme="majorEastAsia" w:hAnsiTheme="majorHAnsi"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D12A64"/>
    <w:pPr>
      <w:keepNext/>
      <w:keepLines/>
      <w:spacing w:before="40"/>
      <w:outlineLvl w:val="2"/>
    </w:pPr>
    <w:rPr>
      <w:rFonts w:asciiTheme="majorHAnsi" w:eastAsiaTheme="majorEastAsia" w:hAnsiTheme="majorHAnsi" w:cstheme="majorBidi"/>
      <w:color w:val="365F91" w:themeColor="accent1" w:themeShade="BF"/>
      <w:szCs w:val="2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2A64"/>
    <w:rPr>
      <w:rFonts w:asciiTheme="majorHAnsi" w:eastAsiaTheme="majorEastAsia" w:hAnsiTheme="majorHAnsi" w:cstheme="majorBidi"/>
      <w:color w:val="365F91" w:themeColor="accent1" w:themeShade="BF"/>
      <w:szCs w:val="28"/>
      <w:lang w:eastAsia="zh-TW"/>
    </w:rPr>
  </w:style>
  <w:style w:type="paragraph" w:styleId="ListParagraph">
    <w:name w:val="List Paragraph"/>
    <w:basedOn w:val="Normal"/>
    <w:uiPriority w:val="34"/>
    <w:qFormat/>
    <w:rsid w:val="00BD6718"/>
    <w:pPr>
      <w:spacing w:after="160" w:line="259" w:lineRule="auto"/>
      <w:ind w:left="720"/>
      <w:contextualSpacing/>
    </w:pPr>
    <w:rPr>
      <w:sz w:val="22"/>
      <w:szCs w:val="22"/>
      <w:lang w:eastAsia="zh-TW"/>
    </w:rPr>
  </w:style>
  <w:style w:type="character" w:styleId="Hyperlink">
    <w:name w:val="Hyperlink"/>
    <w:basedOn w:val="DefaultParagraphFont"/>
    <w:uiPriority w:val="99"/>
    <w:unhideWhenUsed/>
    <w:rsid w:val="00BD6718"/>
    <w:rPr>
      <w:color w:val="0000FF" w:themeColor="hyperlink"/>
      <w:u w:val="single"/>
    </w:rPr>
  </w:style>
  <w:style w:type="paragraph" w:styleId="BalloonText">
    <w:name w:val="Balloon Text"/>
    <w:basedOn w:val="Normal"/>
    <w:link w:val="BalloonTextChar"/>
    <w:uiPriority w:val="99"/>
    <w:semiHidden/>
    <w:unhideWhenUsed/>
    <w:rsid w:val="00BD67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718"/>
    <w:rPr>
      <w:rFonts w:ascii="Lucida Grande" w:hAnsi="Lucida Grande" w:cs="Lucida Grande"/>
      <w:sz w:val="18"/>
      <w:szCs w:val="18"/>
    </w:rPr>
  </w:style>
  <w:style w:type="character" w:customStyle="1" w:styleId="Heading2Char">
    <w:name w:val="Heading 2 Char"/>
    <w:basedOn w:val="DefaultParagraphFont"/>
    <w:link w:val="Heading2"/>
    <w:uiPriority w:val="9"/>
    <w:rsid w:val="00D12A64"/>
    <w:rPr>
      <w:rFonts w:asciiTheme="majorHAnsi" w:eastAsiaTheme="majorEastAsia" w:hAnsiTheme="majorHAnsi" w:cstheme="majorBidi"/>
      <w:color w:val="365F91" w:themeColor="accent1" w:themeShade="BF"/>
      <w:sz w:val="28"/>
      <w:szCs w:val="26"/>
    </w:rPr>
  </w:style>
  <w:style w:type="paragraph" w:styleId="Header">
    <w:name w:val="header"/>
    <w:basedOn w:val="Normal"/>
    <w:link w:val="HeaderChar"/>
    <w:uiPriority w:val="99"/>
    <w:unhideWhenUsed/>
    <w:rsid w:val="00AF29BE"/>
    <w:pPr>
      <w:tabs>
        <w:tab w:val="center" w:pos="4680"/>
        <w:tab w:val="right" w:pos="9360"/>
      </w:tabs>
    </w:pPr>
  </w:style>
  <w:style w:type="character" w:customStyle="1" w:styleId="HeaderChar">
    <w:name w:val="Header Char"/>
    <w:basedOn w:val="DefaultParagraphFont"/>
    <w:link w:val="Header"/>
    <w:uiPriority w:val="99"/>
    <w:rsid w:val="00AF29BE"/>
  </w:style>
  <w:style w:type="paragraph" w:styleId="Footer">
    <w:name w:val="footer"/>
    <w:basedOn w:val="Normal"/>
    <w:link w:val="FooterChar"/>
    <w:uiPriority w:val="99"/>
    <w:unhideWhenUsed/>
    <w:rsid w:val="00AF29BE"/>
    <w:pPr>
      <w:tabs>
        <w:tab w:val="center" w:pos="4680"/>
        <w:tab w:val="right" w:pos="9360"/>
      </w:tabs>
    </w:pPr>
  </w:style>
  <w:style w:type="character" w:customStyle="1" w:styleId="FooterChar">
    <w:name w:val="Footer Char"/>
    <w:basedOn w:val="DefaultParagraphFont"/>
    <w:link w:val="Footer"/>
    <w:uiPriority w:val="99"/>
    <w:rsid w:val="00AF29BE"/>
  </w:style>
  <w:style w:type="character" w:customStyle="1" w:styleId="Heading1Char">
    <w:name w:val="Heading 1 Char"/>
    <w:basedOn w:val="DefaultParagraphFont"/>
    <w:link w:val="Heading1"/>
    <w:uiPriority w:val="9"/>
    <w:rsid w:val="00AF29BE"/>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D12A64"/>
    <w:rPr>
      <w:color w:val="800080" w:themeColor="followedHyperlink"/>
      <w:u w:val="single"/>
    </w:rPr>
  </w:style>
  <w:style w:type="character" w:customStyle="1" w:styleId="apple-converted-space">
    <w:name w:val="apple-converted-space"/>
    <w:basedOn w:val="DefaultParagraphFont"/>
    <w:rsid w:val="001A0A7A"/>
  </w:style>
  <w:style w:type="character" w:styleId="Emphasis">
    <w:name w:val="Emphasis"/>
    <w:basedOn w:val="DefaultParagraphFont"/>
    <w:uiPriority w:val="20"/>
    <w:qFormat/>
    <w:rsid w:val="001A0A7A"/>
    <w:rPr>
      <w:i/>
      <w:iCs/>
    </w:rPr>
  </w:style>
  <w:style w:type="character" w:customStyle="1" w:styleId="element-invisible">
    <w:name w:val="element-invisible"/>
    <w:basedOn w:val="DefaultParagraphFont"/>
    <w:rsid w:val="008A7A69"/>
  </w:style>
  <w:style w:type="paragraph" w:styleId="Caption">
    <w:name w:val="caption"/>
    <w:basedOn w:val="Normal"/>
    <w:next w:val="Normal"/>
    <w:uiPriority w:val="35"/>
    <w:unhideWhenUsed/>
    <w:qFormat/>
    <w:rsid w:val="00E30D0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94302">
      <w:bodyDiv w:val="1"/>
      <w:marLeft w:val="0"/>
      <w:marRight w:val="0"/>
      <w:marTop w:val="0"/>
      <w:marBottom w:val="0"/>
      <w:divBdr>
        <w:top w:val="none" w:sz="0" w:space="0" w:color="auto"/>
        <w:left w:val="none" w:sz="0" w:space="0" w:color="auto"/>
        <w:bottom w:val="none" w:sz="0" w:space="0" w:color="auto"/>
        <w:right w:val="none" w:sz="0" w:space="0" w:color="auto"/>
      </w:divBdr>
    </w:div>
    <w:div w:id="393703400">
      <w:bodyDiv w:val="1"/>
      <w:marLeft w:val="0"/>
      <w:marRight w:val="0"/>
      <w:marTop w:val="0"/>
      <w:marBottom w:val="0"/>
      <w:divBdr>
        <w:top w:val="none" w:sz="0" w:space="0" w:color="auto"/>
        <w:left w:val="none" w:sz="0" w:space="0" w:color="auto"/>
        <w:bottom w:val="none" w:sz="0" w:space="0" w:color="auto"/>
        <w:right w:val="none" w:sz="0" w:space="0" w:color="auto"/>
      </w:divBdr>
    </w:div>
    <w:div w:id="753280463">
      <w:bodyDiv w:val="1"/>
      <w:marLeft w:val="0"/>
      <w:marRight w:val="0"/>
      <w:marTop w:val="0"/>
      <w:marBottom w:val="0"/>
      <w:divBdr>
        <w:top w:val="none" w:sz="0" w:space="0" w:color="auto"/>
        <w:left w:val="none" w:sz="0" w:space="0" w:color="auto"/>
        <w:bottom w:val="none" w:sz="0" w:space="0" w:color="auto"/>
        <w:right w:val="none" w:sz="0" w:space="0" w:color="auto"/>
      </w:divBdr>
    </w:div>
    <w:div w:id="768545337">
      <w:bodyDiv w:val="1"/>
      <w:marLeft w:val="0"/>
      <w:marRight w:val="0"/>
      <w:marTop w:val="0"/>
      <w:marBottom w:val="0"/>
      <w:divBdr>
        <w:top w:val="none" w:sz="0" w:space="0" w:color="auto"/>
        <w:left w:val="none" w:sz="0" w:space="0" w:color="auto"/>
        <w:bottom w:val="none" w:sz="0" w:space="0" w:color="auto"/>
        <w:right w:val="none" w:sz="0" w:space="0" w:color="auto"/>
      </w:divBdr>
    </w:div>
    <w:div w:id="828058478">
      <w:bodyDiv w:val="1"/>
      <w:marLeft w:val="0"/>
      <w:marRight w:val="0"/>
      <w:marTop w:val="0"/>
      <w:marBottom w:val="0"/>
      <w:divBdr>
        <w:top w:val="none" w:sz="0" w:space="0" w:color="auto"/>
        <w:left w:val="none" w:sz="0" w:space="0" w:color="auto"/>
        <w:bottom w:val="none" w:sz="0" w:space="0" w:color="auto"/>
        <w:right w:val="none" w:sz="0" w:space="0" w:color="auto"/>
      </w:divBdr>
    </w:div>
    <w:div w:id="830679500">
      <w:bodyDiv w:val="1"/>
      <w:marLeft w:val="0"/>
      <w:marRight w:val="0"/>
      <w:marTop w:val="0"/>
      <w:marBottom w:val="0"/>
      <w:divBdr>
        <w:top w:val="none" w:sz="0" w:space="0" w:color="auto"/>
        <w:left w:val="none" w:sz="0" w:space="0" w:color="auto"/>
        <w:bottom w:val="none" w:sz="0" w:space="0" w:color="auto"/>
        <w:right w:val="none" w:sz="0" w:space="0" w:color="auto"/>
      </w:divBdr>
    </w:div>
    <w:div w:id="900402474">
      <w:bodyDiv w:val="1"/>
      <w:marLeft w:val="0"/>
      <w:marRight w:val="0"/>
      <w:marTop w:val="0"/>
      <w:marBottom w:val="0"/>
      <w:divBdr>
        <w:top w:val="none" w:sz="0" w:space="0" w:color="auto"/>
        <w:left w:val="none" w:sz="0" w:space="0" w:color="auto"/>
        <w:bottom w:val="none" w:sz="0" w:space="0" w:color="auto"/>
        <w:right w:val="none" w:sz="0" w:space="0" w:color="auto"/>
      </w:divBdr>
    </w:div>
    <w:div w:id="925109221">
      <w:bodyDiv w:val="1"/>
      <w:marLeft w:val="0"/>
      <w:marRight w:val="0"/>
      <w:marTop w:val="0"/>
      <w:marBottom w:val="0"/>
      <w:divBdr>
        <w:top w:val="none" w:sz="0" w:space="0" w:color="auto"/>
        <w:left w:val="none" w:sz="0" w:space="0" w:color="auto"/>
        <w:bottom w:val="none" w:sz="0" w:space="0" w:color="auto"/>
        <w:right w:val="none" w:sz="0" w:space="0" w:color="auto"/>
      </w:divBdr>
    </w:div>
    <w:div w:id="1191380652">
      <w:bodyDiv w:val="1"/>
      <w:marLeft w:val="0"/>
      <w:marRight w:val="0"/>
      <w:marTop w:val="0"/>
      <w:marBottom w:val="0"/>
      <w:divBdr>
        <w:top w:val="none" w:sz="0" w:space="0" w:color="auto"/>
        <w:left w:val="none" w:sz="0" w:space="0" w:color="auto"/>
        <w:bottom w:val="none" w:sz="0" w:space="0" w:color="auto"/>
        <w:right w:val="none" w:sz="0" w:space="0" w:color="auto"/>
      </w:divBdr>
    </w:div>
    <w:div w:id="1529027384">
      <w:bodyDiv w:val="1"/>
      <w:marLeft w:val="0"/>
      <w:marRight w:val="0"/>
      <w:marTop w:val="0"/>
      <w:marBottom w:val="0"/>
      <w:divBdr>
        <w:top w:val="none" w:sz="0" w:space="0" w:color="auto"/>
        <w:left w:val="none" w:sz="0" w:space="0" w:color="auto"/>
        <w:bottom w:val="none" w:sz="0" w:space="0" w:color="auto"/>
        <w:right w:val="none" w:sz="0" w:space="0" w:color="auto"/>
      </w:divBdr>
    </w:div>
    <w:div w:id="1715157875">
      <w:bodyDiv w:val="1"/>
      <w:marLeft w:val="0"/>
      <w:marRight w:val="0"/>
      <w:marTop w:val="0"/>
      <w:marBottom w:val="0"/>
      <w:divBdr>
        <w:top w:val="none" w:sz="0" w:space="0" w:color="auto"/>
        <w:left w:val="none" w:sz="0" w:space="0" w:color="auto"/>
        <w:bottom w:val="none" w:sz="0" w:space="0" w:color="auto"/>
        <w:right w:val="none" w:sz="0" w:space="0" w:color="auto"/>
      </w:divBdr>
    </w:div>
    <w:div w:id="1757511312">
      <w:bodyDiv w:val="1"/>
      <w:marLeft w:val="0"/>
      <w:marRight w:val="0"/>
      <w:marTop w:val="0"/>
      <w:marBottom w:val="0"/>
      <w:divBdr>
        <w:top w:val="none" w:sz="0" w:space="0" w:color="auto"/>
        <w:left w:val="none" w:sz="0" w:space="0" w:color="auto"/>
        <w:bottom w:val="none" w:sz="0" w:space="0" w:color="auto"/>
        <w:right w:val="none" w:sz="0" w:space="0" w:color="auto"/>
      </w:divBdr>
    </w:div>
    <w:div w:id="19906227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1.safelinks.protection.outlook.com/?url=https%3A%2F%2Fwww2.usgs.gov%2Flandresources%2Flcs%2Fnccv%2Fviewer.asp&amp;data=02%7C01%7Cazs2%40psu.edu%7C79aec814f0ab44b7e7df08d6ee9aaa8f%7C7cf48d453ddb4389a9c1c115526eb52e%7C0%7C0%7C636958745378046344&amp;sdata=x4vSYZZX7rCTgCTvGpgpStMtF5F47LvbjJZgNnkWhZ0%3D&amp;reserved=0" TargetMode="External"/><Relationship Id="rId18" Type="http://schemas.openxmlformats.org/officeDocument/2006/relationships/hyperlink" Target="https://www.e-education.psu.edu/geog3/node/93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education.psu.edu/geog3/sites/www.e-education.psu.edu.geog3/files/Mod6/CCSP_Ag_Report.pdf" TargetMode="External"/><Relationship Id="rId7" Type="http://schemas.openxmlformats.org/officeDocument/2006/relationships/hyperlink" Target="https://nam01.safelinks.protection.outlook.com/?url=https%3A%2F%2Fwww2.usgs.gov%2Flandresources%2Flcs%2Fnccv%2Fviewer.asp&amp;data=02%7C01%7Cazs2%40psu.edu%7C79aec814f0ab44b7e7df08d6ee9aaa8f%7C7cf48d453ddb4389a9c1c115526eb52e%7C0%7C0%7C636958745378046344&amp;sdata=x4vSYZZX7rCTgCTvGpgpStMtF5F47LvbjJZgNnkWhZ0%3D&amp;reserved=0"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adv-geosci.net/33/69/2013/adgeo-33-69-201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adv-geosci.net/33/69/2013/adgeo-33-69-2013.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egclim.coas.oregonstate.edu/visualization/gccv/cmip5-global-climate-change-viewer/index.html" TargetMode="External"/><Relationship Id="rId22" Type="http://schemas.openxmlformats.org/officeDocument/2006/relationships/hyperlink" Target="https://www.e-education.psu.edu/geog3/node/11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1744</Words>
  <Characters>9945</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Module 9 - Summative Assessment</vt:lpstr>
      <vt:lpstr>    Part 1: Exploring the National Climate Change Viewer</vt:lpstr>
      <vt:lpstr>        </vt:lpstr>
      <vt:lpstr>        What are the predictions for future climate scenarios in the continental US?</vt:lpstr>
      <vt:lpstr>        Getting started:</vt:lpstr>
      <vt:lpstr>        Exploring the National Map</vt:lpstr>
      <vt:lpstr>        </vt:lpstr>
      <vt:lpstr>        Interpreting the NCCV Maps</vt:lpstr>
      <vt:lpstr>        </vt:lpstr>
      <vt:lpstr>        Interpreting the graphs below the map</vt:lpstr>
      <vt:lpstr>        /</vt:lpstr>
      <vt:lpstr>        </vt:lpstr>
      <vt:lpstr>        Answer the following questions using the national map of the continental U.S.</vt:lpstr>
      <vt:lpstr>        Exploring monthly variability:</vt:lpstr>
      <vt:lpstr>    Part 2: Exploring climate predictions for your capstone region</vt:lpstr>
      <vt:lpstr>        To do:</vt:lpstr>
    </vt:vector>
  </TitlesOfParts>
  <Company>Penn State University, College of Earth and Mineral</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Millet</dc:creator>
  <cp:keywords/>
  <dc:description/>
  <cp:lastModifiedBy>Crossman, Kimberly Sue</cp:lastModifiedBy>
  <cp:revision>2</cp:revision>
  <dcterms:created xsi:type="dcterms:W3CDTF">2019-06-17T13:46:00Z</dcterms:created>
  <dcterms:modified xsi:type="dcterms:W3CDTF">2019-06-17T13:46:00Z</dcterms:modified>
</cp:coreProperties>
</file>