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43B59" w14:textId="362535B6" w:rsidR="00D906A3" w:rsidRPr="006A6F0A" w:rsidRDefault="00D906A3" w:rsidP="00D906A3">
      <w:pPr>
        <w:spacing w:after="150" w:line="240" w:lineRule="auto"/>
        <w:textAlignment w:val="baseline"/>
        <w:outlineLvl w:val="0"/>
        <w:rPr>
          <w:rFonts w:ascii="Times New Roman" w:eastAsia="Times New Roman" w:hAnsi="Times New Roman" w:cs="Times New Roman"/>
          <w:b/>
          <w:color w:val="065D32"/>
          <w:kern w:val="36"/>
          <w:sz w:val="28"/>
          <w:szCs w:val="48"/>
        </w:rPr>
      </w:pPr>
      <w:r w:rsidRPr="006A6F0A">
        <w:rPr>
          <w:rFonts w:ascii="Times New Roman" w:eastAsia="Times New Roman" w:hAnsi="Times New Roman" w:cs="Times New Roman"/>
          <w:b/>
          <w:color w:val="065D32"/>
          <w:kern w:val="36"/>
          <w:sz w:val="28"/>
          <w:szCs w:val="48"/>
        </w:rPr>
        <w:t>GEOG 4</w:t>
      </w:r>
      <w:r w:rsidR="00C72D92">
        <w:rPr>
          <w:rFonts w:ascii="Times New Roman" w:eastAsia="Times New Roman" w:hAnsi="Times New Roman" w:cs="Times New Roman"/>
          <w:b/>
          <w:color w:val="065D32"/>
          <w:kern w:val="36"/>
          <w:sz w:val="28"/>
          <w:szCs w:val="48"/>
        </w:rPr>
        <w:t>86</w:t>
      </w:r>
      <w:r w:rsidRPr="006A6F0A">
        <w:rPr>
          <w:rFonts w:ascii="Times New Roman" w:eastAsia="Times New Roman" w:hAnsi="Times New Roman" w:cs="Times New Roman"/>
          <w:b/>
          <w:color w:val="065D32"/>
          <w:kern w:val="36"/>
          <w:sz w:val="28"/>
          <w:szCs w:val="48"/>
        </w:rPr>
        <w:t xml:space="preserve"> Syllabus - </w:t>
      </w:r>
      <w:r w:rsidR="00C72D92" w:rsidRPr="00C72D92">
        <w:rPr>
          <w:rFonts w:ascii="Times New Roman" w:eastAsia="Times New Roman" w:hAnsi="Times New Roman" w:cs="Times New Roman"/>
          <w:b/>
          <w:color w:val="065D32"/>
          <w:kern w:val="36"/>
          <w:sz w:val="28"/>
          <w:szCs w:val="48"/>
        </w:rPr>
        <w:t>Cartography and Visualization</w:t>
      </w:r>
    </w:p>
    <w:p w14:paraId="0B559429" w14:textId="7DC0484B" w:rsidR="00D906A3" w:rsidRDefault="00D906A3" w:rsidP="00D906A3">
      <w:pPr>
        <w:spacing w:after="75" w:line="240" w:lineRule="auto"/>
        <w:textAlignment w:val="baseline"/>
        <w:outlineLvl w:val="2"/>
        <w:rPr>
          <w:rFonts w:ascii="Times New Roman" w:eastAsia="Times New Roman" w:hAnsi="Times New Roman" w:cs="Times New Roman"/>
          <w:color w:val="444444"/>
          <w:sz w:val="30"/>
          <w:szCs w:val="30"/>
        </w:rPr>
      </w:pPr>
      <w:bookmarkStart w:id="0" w:name="top"/>
      <w:bookmarkStart w:id="1" w:name="instructor"/>
      <w:bookmarkEnd w:id="0"/>
      <w:bookmarkEnd w:id="1"/>
      <w:r w:rsidRPr="006A6F0A">
        <w:rPr>
          <w:rFonts w:ascii="Times New Roman" w:eastAsia="Times New Roman" w:hAnsi="Times New Roman" w:cs="Times New Roman"/>
          <w:color w:val="444444"/>
          <w:sz w:val="30"/>
          <w:szCs w:val="30"/>
        </w:rPr>
        <w:t>Instructor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53F41" w14:paraId="33ABDB9F" w14:textId="77777777" w:rsidTr="00653F41">
        <w:trPr>
          <w:trHeight w:val="2078"/>
        </w:trPr>
        <w:tc>
          <w:tcPr>
            <w:tcW w:w="4675" w:type="dxa"/>
          </w:tcPr>
          <w:p w14:paraId="67D0A457" w14:textId="5B131C3D" w:rsidR="00653F41" w:rsidRPr="00653F41" w:rsidRDefault="00653F41" w:rsidP="00653F41">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Fall 1 2021</w:t>
            </w:r>
            <w:r>
              <w:rPr>
                <w:rFonts w:ascii="Times New Roman" w:eastAsia="Times New Roman" w:hAnsi="Times New Roman" w:cs="Times New Roman"/>
                <w:b/>
                <w:color w:val="000000"/>
                <w:sz w:val="21"/>
                <w:szCs w:val="21"/>
              </w:rPr>
              <w:br/>
              <w:t>Jonathan Nelson</w:t>
            </w:r>
            <w:r w:rsidRPr="006A6F0A">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Assistant Research Professor</w:t>
            </w:r>
            <w:r w:rsidRPr="006A6F0A">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Department of Geography</w:t>
            </w:r>
            <w:r w:rsidRPr="006A6F0A">
              <w:rPr>
                <w:rFonts w:ascii="Times New Roman" w:eastAsia="Times New Roman" w:hAnsi="Times New Roman" w:cs="Times New Roman"/>
                <w:color w:val="000000"/>
                <w:sz w:val="21"/>
                <w:szCs w:val="21"/>
              </w:rPr>
              <w:br/>
              <w:t>Dutton e-Education Institute</w:t>
            </w:r>
            <w:r w:rsidRPr="006A6F0A">
              <w:rPr>
                <w:rFonts w:ascii="Times New Roman" w:eastAsia="Times New Roman" w:hAnsi="Times New Roman" w:cs="Times New Roman"/>
                <w:color w:val="000000"/>
                <w:sz w:val="21"/>
                <w:szCs w:val="21"/>
              </w:rPr>
              <w:br/>
              <w:t>College of Earth and Mineral Sciences</w:t>
            </w:r>
          </w:p>
        </w:tc>
        <w:tc>
          <w:tcPr>
            <w:tcW w:w="4675" w:type="dxa"/>
          </w:tcPr>
          <w:p w14:paraId="4A3D7B31" w14:textId="44EEE482" w:rsidR="00653F41" w:rsidRPr="00653F41" w:rsidRDefault="00653F41" w:rsidP="00653F41">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 xml:space="preserve">Fall </w:t>
            </w:r>
            <w:r>
              <w:rPr>
                <w:rFonts w:ascii="Times New Roman" w:eastAsia="Times New Roman" w:hAnsi="Times New Roman" w:cs="Times New Roman"/>
                <w:b/>
                <w:color w:val="000000"/>
                <w:sz w:val="21"/>
                <w:szCs w:val="21"/>
              </w:rPr>
              <w:t>2</w:t>
            </w:r>
            <w:r>
              <w:rPr>
                <w:rFonts w:ascii="Times New Roman" w:eastAsia="Times New Roman" w:hAnsi="Times New Roman" w:cs="Times New Roman"/>
                <w:b/>
                <w:color w:val="000000"/>
                <w:sz w:val="21"/>
                <w:szCs w:val="21"/>
              </w:rPr>
              <w:t xml:space="preserve"> 2021</w:t>
            </w:r>
            <w:r>
              <w:rPr>
                <w:rFonts w:ascii="Times New Roman" w:eastAsia="Times New Roman" w:hAnsi="Times New Roman" w:cs="Times New Roman"/>
                <w:b/>
                <w:color w:val="000000"/>
                <w:sz w:val="21"/>
                <w:szCs w:val="21"/>
              </w:rPr>
              <w:br/>
            </w:r>
            <w:r>
              <w:rPr>
                <w:rFonts w:ascii="Times New Roman" w:eastAsia="Times New Roman" w:hAnsi="Times New Roman" w:cs="Times New Roman"/>
                <w:b/>
                <w:color w:val="000000"/>
                <w:sz w:val="21"/>
                <w:szCs w:val="21"/>
              </w:rPr>
              <w:t>Marcela Suarez</w:t>
            </w:r>
            <w:r w:rsidRPr="006A6F0A">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 xml:space="preserve">Assistant </w:t>
            </w:r>
            <w:r>
              <w:rPr>
                <w:rFonts w:ascii="Times New Roman" w:eastAsia="Times New Roman" w:hAnsi="Times New Roman" w:cs="Times New Roman"/>
                <w:color w:val="000000"/>
                <w:sz w:val="21"/>
                <w:szCs w:val="21"/>
              </w:rPr>
              <w:t>Teaching</w:t>
            </w:r>
            <w:r>
              <w:rPr>
                <w:rFonts w:ascii="Times New Roman" w:eastAsia="Times New Roman" w:hAnsi="Times New Roman" w:cs="Times New Roman"/>
                <w:color w:val="000000"/>
                <w:sz w:val="21"/>
                <w:szCs w:val="21"/>
              </w:rPr>
              <w:t xml:space="preserve"> Professor</w:t>
            </w:r>
            <w:r w:rsidRPr="006A6F0A">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Department of Geography</w:t>
            </w:r>
            <w:r w:rsidRPr="006A6F0A">
              <w:rPr>
                <w:rFonts w:ascii="Times New Roman" w:eastAsia="Times New Roman" w:hAnsi="Times New Roman" w:cs="Times New Roman"/>
                <w:color w:val="000000"/>
                <w:sz w:val="21"/>
                <w:szCs w:val="21"/>
              </w:rPr>
              <w:br/>
              <w:t>Dutton e-Education Institute</w:t>
            </w:r>
            <w:r w:rsidRPr="006A6F0A">
              <w:rPr>
                <w:rFonts w:ascii="Times New Roman" w:eastAsia="Times New Roman" w:hAnsi="Times New Roman" w:cs="Times New Roman"/>
                <w:color w:val="000000"/>
                <w:sz w:val="21"/>
                <w:szCs w:val="21"/>
              </w:rPr>
              <w:br/>
              <w:t>College of Earth and Mineral Sciences</w:t>
            </w:r>
          </w:p>
        </w:tc>
      </w:tr>
    </w:tbl>
    <w:p w14:paraId="54A26273" w14:textId="77777777" w:rsidR="00653F41" w:rsidRPr="006A6F0A" w:rsidRDefault="00653F41" w:rsidP="00D906A3">
      <w:pPr>
        <w:spacing w:after="75" w:line="240" w:lineRule="auto"/>
        <w:textAlignment w:val="baseline"/>
        <w:outlineLvl w:val="2"/>
        <w:rPr>
          <w:rFonts w:ascii="Times New Roman" w:eastAsia="Times New Roman" w:hAnsi="Times New Roman" w:cs="Times New Roman"/>
          <w:color w:val="444444"/>
          <w:sz w:val="30"/>
          <w:szCs w:val="30"/>
        </w:rPr>
      </w:pPr>
    </w:p>
    <w:p w14:paraId="3DF7347E" w14:textId="0931618A" w:rsidR="00D906A3" w:rsidRPr="006A6F0A" w:rsidRDefault="00D906A3" w:rsidP="006A6F0A">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b/>
          <w:bCs/>
          <w:color w:val="000000"/>
          <w:sz w:val="21"/>
          <w:szCs w:val="21"/>
          <w:bdr w:val="none" w:sz="0" w:space="0" w:color="auto" w:frame="1"/>
        </w:rPr>
        <w:t>Office Hours:</w:t>
      </w:r>
      <w:r w:rsidRPr="006A6F0A">
        <w:rPr>
          <w:rFonts w:ascii="Times New Roman" w:eastAsia="Times New Roman" w:hAnsi="Times New Roman" w:cs="Times New Roman"/>
          <w:color w:val="000000"/>
          <w:sz w:val="21"/>
          <w:szCs w:val="21"/>
        </w:rPr>
        <w:t> online</w:t>
      </w:r>
      <w:r w:rsidR="00F92CD4">
        <w:rPr>
          <w:rFonts w:ascii="Times New Roman" w:eastAsia="Times New Roman" w:hAnsi="Times New Roman" w:cs="Times New Roman"/>
          <w:color w:val="000000"/>
          <w:sz w:val="21"/>
          <w:szCs w:val="21"/>
        </w:rPr>
        <w:t xml:space="preserve"> via Zoom</w:t>
      </w:r>
      <w:r w:rsidRPr="006A6F0A">
        <w:rPr>
          <w:rFonts w:ascii="Times New Roman" w:eastAsia="Times New Roman" w:hAnsi="Times New Roman" w:cs="Times New Roman"/>
          <w:color w:val="000000"/>
          <w:sz w:val="21"/>
          <w:szCs w:val="21"/>
        </w:rPr>
        <w:t>, by appointment</w:t>
      </w:r>
      <w:r w:rsidRPr="006A6F0A">
        <w:rPr>
          <w:rFonts w:ascii="Times New Roman" w:eastAsia="Times New Roman" w:hAnsi="Times New Roman" w:cs="Times New Roman"/>
          <w:color w:val="000000"/>
          <w:sz w:val="21"/>
          <w:szCs w:val="21"/>
        </w:rPr>
        <w:br/>
      </w:r>
      <w:r w:rsidRPr="006A6F0A">
        <w:rPr>
          <w:rFonts w:ascii="Times New Roman" w:eastAsia="Times New Roman" w:hAnsi="Times New Roman" w:cs="Times New Roman"/>
          <w:b/>
          <w:bCs/>
          <w:color w:val="000000"/>
          <w:sz w:val="21"/>
          <w:szCs w:val="21"/>
          <w:bdr w:val="none" w:sz="0" w:space="0" w:color="auto" w:frame="1"/>
        </w:rPr>
        <w:t>Contacting your instructor:  </w:t>
      </w:r>
      <w:r w:rsidR="002845D3" w:rsidRPr="002845D3">
        <w:rPr>
          <w:rFonts w:ascii="Times New Roman" w:eastAsia="Times New Roman" w:hAnsi="Times New Roman" w:cs="Times New Roman"/>
          <w:color w:val="000000"/>
          <w:sz w:val="21"/>
          <w:szCs w:val="21"/>
        </w:rPr>
        <w:t xml:space="preserve">For most questions, rather than emailing directly, I encourage you post questions to the current week's discussion forum. Asking questions through the forum benefits all students, </w:t>
      </w:r>
      <w:proofErr w:type="gramStart"/>
      <w:r w:rsidR="002845D3" w:rsidRPr="002845D3">
        <w:rPr>
          <w:rFonts w:ascii="Times New Roman" w:eastAsia="Times New Roman" w:hAnsi="Times New Roman" w:cs="Times New Roman"/>
          <w:color w:val="000000"/>
          <w:sz w:val="21"/>
          <w:szCs w:val="21"/>
        </w:rPr>
        <w:t>similar to</w:t>
      </w:r>
      <w:proofErr w:type="gramEnd"/>
      <w:r w:rsidR="002845D3" w:rsidRPr="002845D3">
        <w:rPr>
          <w:rFonts w:ascii="Times New Roman" w:eastAsia="Times New Roman" w:hAnsi="Times New Roman" w:cs="Times New Roman"/>
          <w:color w:val="000000"/>
          <w:sz w:val="21"/>
          <w:szCs w:val="21"/>
        </w:rPr>
        <w:t xml:space="preserve"> raising your hand in a traditional classroom setting. For questions which are more personal in nature, please contact me through the course e-mail system in Canva</w:t>
      </w:r>
      <w:r w:rsidR="002845D3">
        <w:rPr>
          <w:rFonts w:ascii="Times New Roman" w:eastAsia="Times New Roman" w:hAnsi="Times New Roman" w:cs="Times New Roman"/>
          <w:color w:val="000000"/>
          <w:sz w:val="21"/>
          <w:szCs w:val="21"/>
        </w:rPr>
        <w:t>s.</w:t>
      </w:r>
      <w:r w:rsidR="006A6F0A">
        <w:rPr>
          <w:rFonts w:ascii="Times New Roman" w:eastAsia="Times New Roman" w:hAnsi="Times New Roman" w:cs="Times New Roman"/>
          <w:color w:val="000000"/>
          <w:sz w:val="21"/>
          <w:szCs w:val="21"/>
        </w:rPr>
        <w:br/>
      </w:r>
    </w:p>
    <w:p w14:paraId="4FA5A9CD" w14:textId="19F94E3B" w:rsidR="00D906A3" w:rsidRPr="006A6F0A"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b/>
          <w:bCs/>
          <w:color w:val="000000"/>
          <w:sz w:val="21"/>
          <w:szCs w:val="21"/>
          <w:bdr w:val="none" w:sz="0" w:space="0" w:color="auto" w:frame="1"/>
        </w:rPr>
        <w:t>NOTE: </w:t>
      </w:r>
      <w:r w:rsidR="002845D3" w:rsidRPr="002845D3">
        <w:rPr>
          <w:rFonts w:ascii="Times New Roman" w:eastAsia="Times New Roman" w:hAnsi="Times New Roman" w:cs="Times New Roman"/>
          <w:color w:val="000000"/>
          <w:sz w:val="21"/>
          <w:szCs w:val="21"/>
        </w:rPr>
        <w:t>Students are welcome to contact me via e-mail at any</w:t>
      </w:r>
      <w:r w:rsidR="00612723">
        <w:rPr>
          <w:rFonts w:ascii="Times New Roman" w:eastAsia="Times New Roman" w:hAnsi="Times New Roman" w:cs="Times New Roman"/>
          <w:color w:val="000000"/>
          <w:sz w:val="21"/>
          <w:szCs w:val="21"/>
        </w:rPr>
        <w:t xml:space="preserve"> </w:t>
      </w:r>
      <w:r w:rsidR="002845D3" w:rsidRPr="002845D3">
        <w:rPr>
          <w:rFonts w:ascii="Times New Roman" w:eastAsia="Times New Roman" w:hAnsi="Times New Roman" w:cs="Times New Roman"/>
          <w:color w:val="000000"/>
          <w:sz w:val="21"/>
          <w:szCs w:val="21"/>
        </w:rPr>
        <w:t>time; I will respond within 24 hours.</w:t>
      </w:r>
    </w:p>
    <w:p w14:paraId="21700A1F" w14:textId="77777777" w:rsidR="00D906A3" w:rsidRPr="006A6F0A" w:rsidRDefault="003D6B46"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pict w14:anchorId="53C7D84D">
          <v:rect id="_x0000_i1025" alt="" style="width:468pt;height:.05pt;mso-width-percent:0;mso-height-percent:0;mso-width-percent:0;mso-height-percent:0" o:hralign="center" o:hrstd="t" o:hr="t" fillcolor="#a0a0a0" stroked="f"/>
        </w:pict>
      </w:r>
    </w:p>
    <w:p w14:paraId="62410946" w14:textId="77777777" w:rsidR="00982B94" w:rsidRDefault="00D906A3" w:rsidP="00982B94">
      <w:pPr>
        <w:spacing w:after="0" w:line="240" w:lineRule="auto"/>
        <w:textAlignment w:val="baseline"/>
        <w:outlineLvl w:val="2"/>
        <w:rPr>
          <w:rFonts w:ascii="Times New Roman" w:eastAsia="Times New Roman" w:hAnsi="Times New Roman" w:cs="Times New Roman"/>
          <w:color w:val="444444"/>
          <w:sz w:val="30"/>
          <w:szCs w:val="30"/>
        </w:rPr>
      </w:pPr>
      <w:bookmarkStart w:id="2" w:name="courseoverview"/>
      <w:bookmarkEnd w:id="2"/>
      <w:r w:rsidRPr="006A6F0A">
        <w:rPr>
          <w:rFonts w:ascii="Times New Roman" w:eastAsia="Times New Roman" w:hAnsi="Times New Roman" w:cs="Times New Roman"/>
          <w:color w:val="444444"/>
          <w:sz w:val="30"/>
          <w:szCs w:val="30"/>
        </w:rPr>
        <w:t>Course Overview</w:t>
      </w:r>
    </w:p>
    <w:p w14:paraId="24F2A90F" w14:textId="6ACCCEA0" w:rsidR="00D10D44" w:rsidRPr="00982B94" w:rsidRDefault="00D10D44" w:rsidP="00982B94">
      <w:pPr>
        <w:spacing w:after="0" w:line="240" w:lineRule="auto"/>
        <w:textAlignment w:val="baseline"/>
        <w:outlineLvl w:val="2"/>
        <w:rPr>
          <w:rFonts w:ascii="Times New Roman" w:eastAsia="Times New Roman" w:hAnsi="Times New Roman" w:cs="Times New Roman"/>
          <w:color w:val="444444"/>
          <w:sz w:val="30"/>
          <w:szCs w:val="30"/>
        </w:rPr>
      </w:pPr>
      <w:r>
        <w:rPr>
          <w:rFonts w:ascii="Times New Roman" w:eastAsia="Times New Roman" w:hAnsi="Times New Roman" w:cs="Times New Roman"/>
          <w:noProof/>
          <w:color w:val="444444"/>
          <w:sz w:val="30"/>
          <w:szCs w:val="30"/>
        </w:rPr>
        <w:drawing>
          <wp:inline distT="0" distB="0" distL="0" distR="0" wp14:anchorId="4E1FC217" wp14:editId="7430309A">
            <wp:extent cx="5675745" cy="3424851"/>
            <wp:effectExtent l="0" t="0" r="1270" b="4445"/>
            <wp:docPr id="4" name="Picture 4" descr="Course Overview description: Cartographic design projects emphasizing effective visual thinking and visual communication with geographic information systems. Prerequisites: GEOG 484. This course covers design principles and techniques for creating maps with contemporary mapping tools. &#10;Graphic: Three separate and differently colored circles are each labeled with one of the following words: Symbolization, Exploration,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12-08 at 7.59.06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95080" cy="3436518"/>
                    </a:xfrm>
                    <a:prstGeom prst="rect">
                      <a:avLst/>
                    </a:prstGeom>
                  </pic:spPr>
                </pic:pic>
              </a:graphicData>
            </a:graphic>
          </wp:inline>
        </w:drawing>
      </w:r>
    </w:p>
    <w:p w14:paraId="6F2C3A65" w14:textId="77777777" w:rsidR="00DE1E8C" w:rsidRDefault="00DE1E8C" w:rsidP="00F92CD4">
      <w:pPr>
        <w:spacing w:after="0" w:line="300" w:lineRule="atLeast"/>
        <w:textAlignment w:val="baseline"/>
        <w:rPr>
          <w:rFonts w:ascii="Times New Roman" w:eastAsia="Times New Roman" w:hAnsi="Times New Roman" w:cs="Times New Roman"/>
          <w:color w:val="000000"/>
          <w:sz w:val="21"/>
          <w:szCs w:val="21"/>
        </w:rPr>
      </w:pPr>
    </w:p>
    <w:p w14:paraId="4956330F" w14:textId="58B8F46F" w:rsidR="00F92CD4" w:rsidRDefault="00B8279C" w:rsidP="00F92CD4">
      <w:pPr>
        <w:spacing w:after="0" w:line="300" w:lineRule="atLeast"/>
        <w:textAlignment w:val="baseline"/>
        <w:rPr>
          <w:rFonts w:ascii="Times New Roman" w:eastAsia="Times New Roman" w:hAnsi="Times New Roman" w:cs="Times New Roman"/>
          <w:color w:val="000000"/>
          <w:sz w:val="21"/>
          <w:szCs w:val="21"/>
        </w:rPr>
      </w:pPr>
      <w:r w:rsidRPr="00B8279C">
        <w:rPr>
          <w:rFonts w:ascii="Times New Roman" w:eastAsia="Times New Roman" w:hAnsi="Times New Roman" w:cs="Times New Roman"/>
          <w:color w:val="000000"/>
          <w:sz w:val="21"/>
          <w:szCs w:val="21"/>
        </w:rPr>
        <w:t xml:space="preserve">GEOG 486 is </w:t>
      </w:r>
      <w:r w:rsidR="00DE1E8C">
        <w:rPr>
          <w:rFonts w:ascii="Times New Roman" w:eastAsia="Times New Roman" w:hAnsi="Times New Roman" w:cs="Times New Roman"/>
          <w:color w:val="000000"/>
          <w:sz w:val="21"/>
          <w:szCs w:val="21"/>
        </w:rPr>
        <w:t xml:space="preserve">a required course in the Master of Science in Spatial Data Science degree program; </w:t>
      </w:r>
      <w:r w:rsidRPr="00B8279C">
        <w:rPr>
          <w:rFonts w:ascii="Times New Roman" w:eastAsia="Times New Roman" w:hAnsi="Times New Roman" w:cs="Times New Roman"/>
          <w:color w:val="000000"/>
          <w:sz w:val="21"/>
          <w:szCs w:val="21"/>
        </w:rPr>
        <w:t>one of several courses students may choose as their final course in the Certificate Program in Geographic Information System</w:t>
      </w:r>
      <w:r w:rsidR="00DE1E8C">
        <w:rPr>
          <w:rFonts w:ascii="Times New Roman" w:eastAsia="Times New Roman" w:hAnsi="Times New Roman" w:cs="Times New Roman"/>
          <w:color w:val="000000"/>
          <w:sz w:val="21"/>
          <w:szCs w:val="21"/>
        </w:rPr>
        <w:t>; and</w:t>
      </w:r>
      <w:r w:rsidRPr="00B8279C">
        <w:rPr>
          <w:rFonts w:ascii="Times New Roman" w:eastAsia="Times New Roman" w:hAnsi="Times New Roman" w:cs="Times New Roman"/>
          <w:color w:val="000000"/>
          <w:sz w:val="21"/>
          <w:szCs w:val="21"/>
        </w:rPr>
        <w:t xml:space="preserve"> an elective for students in the Penn State Master of GIS degree program. This course covers </w:t>
      </w:r>
      <w:r w:rsidRPr="00B8279C">
        <w:rPr>
          <w:rFonts w:ascii="Times New Roman" w:eastAsia="Times New Roman" w:hAnsi="Times New Roman" w:cs="Times New Roman"/>
          <w:color w:val="000000"/>
          <w:sz w:val="21"/>
          <w:szCs w:val="21"/>
        </w:rPr>
        <w:lastRenderedPageBreak/>
        <w:t xml:space="preserve">design principles and techniques for creating maps with contemporary mapping tools, including ArcGIS Pro. Students will apply cartographic theory to practical problems, with a focus on making optimal design decisions during tasks such as selecting visual variables, </w:t>
      </w:r>
      <w:proofErr w:type="gramStart"/>
      <w:r w:rsidRPr="00B8279C">
        <w:rPr>
          <w:rFonts w:ascii="Times New Roman" w:eastAsia="Times New Roman" w:hAnsi="Times New Roman" w:cs="Times New Roman"/>
          <w:color w:val="000000"/>
          <w:sz w:val="21"/>
          <w:szCs w:val="21"/>
        </w:rPr>
        <w:t>classifying</w:t>
      </w:r>
      <w:proofErr w:type="gramEnd"/>
      <w:r w:rsidRPr="00B8279C">
        <w:rPr>
          <w:rFonts w:ascii="Times New Roman" w:eastAsia="Times New Roman" w:hAnsi="Times New Roman" w:cs="Times New Roman"/>
          <w:color w:val="000000"/>
          <w:sz w:val="21"/>
          <w:szCs w:val="21"/>
        </w:rPr>
        <w:t xml:space="preserve"> and generalizing data, applying principles of color and contrast, and choosing projections for maps. Students will also be introduced to future-focused application topics such as augmented and virtual reality, mapping with multivariate glyphs, the visual depiction of uncertainty, interactive </w:t>
      </w:r>
      <w:proofErr w:type="spellStart"/>
      <w:r w:rsidRPr="00B8279C">
        <w:rPr>
          <w:rFonts w:ascii="Times New Roman" w:eastAsia="Times New Roman" w:hAnsi="Times New Roman" w:cs="Times New Roman"/>
          <w:color w:val="000000"/>
          <w:sz w:val="21"/>
          <w:szCs w:val="21"/>
        </w:rPr>
        <w:t>geovisualization</w:t>
      </w:r>
      <w:proofErr w:type="spellEnd"/>
      <w:r w:rsidRPr="00B8279C">
        <w:rPr>
          <w:rFonts w:ascii="Times New Roman" w:eastAsia="Times New Roman" w:hAnsi="Times New Roman" w:cs="Times New Roman"/>
          <w:color w:val="000000"/>
          <w:sz w:val="21"/>
          <w:szCs w:val="21"/>
        </w:rPr>
        <w:t xml:space="preserve"> and (geo)visual analytics, and decision-making with maps and mapping products. To fulfill course and educational objectives, students will participate in 9 lessons, each of which will culminate in a lab that applies the lesson content. Labs will be supported by readings, quizzes, discussions, and peer critique. Successful completion of this course will signify mastery in map production for communication and research; students will be practiced in making, analyzing, critiquing, and sharing high-quality maps. The course materials consist of Esri ArcGIS</w:t>
      </w:r>
      <w:r w:rsidR="00DE1E8C">
        <w:rPr>
          <w:rFonts w:ascii="Times New Roman" w:eastAsia="Times New Roman" w:hAnsi="Times New Roman" w:cs="Times New Roman"/>
          <w:color w:val="000000"/>
          <w:sz w:val="21"/>
          <w:szCs w:val="21"/>
        </w:rPr>
        <w:t xml:space="preserve"> </w:t>
      </w:r>
      <w:r w:rsidRPr="00B8279C">
        <w:rPr>
          <w:rFonts w:ascii="Times New Roman" w:eastAsia="Times New Roman" w:hAnsi="Times New Roman" w:cs="Times New Roman"/>
          <w:color w:val="000000"/>
          <w:sz w:val="21"/>
          <w:szCs w:val="21"/>
        </w:rPr>
        <w:t>Pro and a required course website that contains the online lessons and communications tools, such as discussion forums and an email system.</w:t>
      </w:r>
    </w:p>
    <w:p w14:paraId="502C4BCD" w14:textId="77777777" w:rsidR="00B8279C" w:rsidRPr="006A6F0A" w:rsidRDefault="00B8279C" w:rsidP="00F92CD4">
      <w:pPr>
        <w:spacing w:after="0" w:line="300" w:lineRule="atLeast"/>
        <w:textAlignment w:val="baseline"/>
        <w:rPr>
          <w:rFonts w:ascii="Times New Roman" w:eastAsia="Times New Roman" w:hAnsi="Times New Roman" w:cs="Times New Roman"/>
          <w:color w:val="000000"/>
          <w:sz w:val="21"/>
          <w:szCs w:val="21"/>
        </w:rPr>
      </w:pPr>
    </w:p>
    <w:p w14:paraId="0AF190B5"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 xml:space="preserve">What </w:t>
      </w:r>
      <w:r w:rsidR="006A6F0A">
        <w:rPr>
          <w:rFonts w:ascii="Times New Roman" w:eastAsia="Times New Roman" w:hAnsi="Times New Roman" w:cs="Times New Roman"/>
          <w:color w:val="444444"/>
          <w:sz w:val="26"/>
          <w:szCs w:val="26"/>
        </w:rPr>
        <w:t>I</w:t>
      </w:r>
      <w:r w:rsidRPr="006A6F0A">
        <w:rPr>
          <w:rFonts w:ascii="Times New Roman" w:eastAsia="Times New Roman" w:hAnsi="Times New Roman" w:cs="Times New Roman"/>
          <w:color w:val="444444"/>
          <w:sz w:val="26"/>
          <w:szCs w:val="26"/>
        </w:rPr>
        <w:t xml:space="preserve"> Expect of You</w:t>
      </w:r>
    </w:p>
    <w:p w14:paraId="391C02F2" w14:textId="4D86CFAD" w:rsidR="00D906A3" w:rsidRPr="006A6F0A" w:rsidRDefault="00B8279C" w:rsidP="00D906A3">
      <w:pPr>
        <w:spacing w:after="300" w:line="300" w:lineRule="atLeast"/>
        <w:textAlignment w:val="baseline"/>
        <w:rPr>
          <w:rFonts w:ascii="Times New Roman" w:eastAsia="Times New Roman" w:hAnsi="Times New Roman" w:cs="Times New Roman"/>
          <w:color w:val="000000"/>
          <w:sz w:val="21"/>
          <w:szCs w:val="21"/>
        </w:rPr>
      </w:pPr>
      <w:r w:rsidRPr="00B8279C">
        <w:rPr>
          <w:rFonts w:ascii="Times New Roman" w:eastAsia="Times New Roman" w:hAnsi="Times New Roman" w:cs="Times New Roman"/>
          <w:color w:val="000000"/>
          <w:sz w:val="21"/>
          <w:szCs w:val="21"/>
        </w:rPr>
        <w:t xml:space="preserve">This course requires a minimum of 8-12 hours of student activity per week. Your workload may be </w:t>
      </w:r>
      <w:proofErr w:type="gramStart"/>
      <w:r w:rsidRPr="00B8279C">
        <w:rPr>
          <w:rFonts w:ascii="Times New Roman" w:eastAsia="Times New Roman" w:hAnsi="Times New Roman" w:cs="Times New Roman"/>
          <w:color w:val="000000"/>
          <w:sz w:val="21"/>
          <w:szCs w:val="21"/>
        </w:rPr>
        <w:t>more or less depending</w:t>
      </w:r>
      <w:proofErr w:type="gramEnd"/>
      <w:r w:rsidRPr="00B8279C">
        <w:rPr>
          <w:rFonts w:ascii="Times New Roman" w:eastAsia="Times New Roman" w:hAnsi="Times New Roman" w:cs="Times New Roman"/>
          <w:color w:val="000000"/>
          <w:sz w:val="21"/>
          <w:szCs w:val="21"/>
        </w:rPr>
        <w:t xml:space="preserve"> on your prior experience with the topics we will cover. As in a face-to-face college class, how much and how well you learn is ultimately up to you. You will succeed if you are diligent about keeping up with the class schedule, and if you take advantage of opportunities to engage both your classmates and instructor throughout the course. </w:t>
      </w:r>
      <w:r w:rsidR="003D6B46">
        <w:rPr>
          <w:rFonts w:ascii="Times New Roman" w:eastAsia="Times New Roman" w:hAnsi="Times New Roman" w:cs="Times New Roman"/>
          <w:noProof/>
          <w:color w:val="000000"/>
          <w:sz w:val="21"/>
          <w:szCs w:val="21"/>
        </w:rPr>
        <w:pict w14:anchorId="65BC037B">
          <v:rect id="_x0000_i1026" alt="" style="width:468pt;height:.05pt;mso-width-percent:0;mso-height-percent:0;mso-width-percent:0;mso-height-percent:0" o:hralign="center" o:hrstd="t" o:hr="t" fillcolor="#a0a0a0" stroked="f"/>
        </w:pict>
      </w:r>
    </w:p>
    <w:p w14:paraId="02A9D43C" w14:textId="77777777" w:rsidR="00D906A3" w:rsidRPr="006A6F0A" w:rsidRDefault="00D906A3" w:rsidP="00D906A3">
      <w:pPr>
        <w:spacing w:after="0" w:line="240" w:lineRule="auto"/>
        <w:textAlignment w:val="baseline"/>
        <w:outlineLvl w:val="2"/>
        <w:rPr>
          <w:rFonts w:ascii="Times New Roman" w:eastAsia="Times New Roman" w:hAnsi="Times New Roman" w:cs="Times New Roman"/>
          <w:color w:val="444444"/>
          <w:sz w:val="30"/>
          <w:szCs w:val="30"/>
        </w:rPr>
      </w:pPr>
      <w:bookmarkStart w:id="3" w:name="goals"/>
      <w:bookmarkEnd w:id="3"/>
      <w:r w:rsidRPr="006A6F0A">
        <w:rPr>
          <w:rFonts w:ascii="Times New Roman" w:eastAsia="Times New Roman" w:hAnsi="Times New Roman" w:cs="Times New Roman"/>
          <w:color w:val="444444"/>
          <w:sz w:val="30"/>
          <w:szCs w:val="30"/>
        </w:rPr>
        <w:t>Course Goals and Outcomes</w:t>
      </w:r>
    </w:p>
    <w:p w14:paraId="483FBEDD"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At the successful completion of this course, you will be able to:</w:t>
      </w:r>
    </w:p>
    <w:p w14:paraId="730DEEA2" w14:textId="21133C32" w:rsid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w:t>
      </w:r>
      <w:r w:rsidR="000F4947" w:rsidRPr="000F4947">
        <w:rPr>
          <w:rFonts w:ascii="Times New Roman" w:eastAsia="Times New Roman" w:hAnsi="Times New Roman" w:cs="Times New Roman"/>
          <w:color w:val="000000"/>
          <w:sz w:val="21"/>
          <w:szCs w:val="21"/>
        </w:rPr>
        <w:t>reate professional and aesthetically pleasing maps through thoughtful application o</w:t>
      </w:r>
      <w:r w:rsidR="000F4947">
        <w:rPr>
          <w:rFonts w:ascii="Times New Roman" w:eastAsia="Times New Roman" w:hAnsi="Times New Roman" w:cs="Times New Roman"/>
          <w:color w:val="000000"/>
          <w:sz w:val="21"/>
          <w:szCs w:val="21"/>
        </w:rPr>
        <w:t xml:space="preserve">f cartographic </w:t>
      </w:r>
      <w:proofErr w:type="gramStart"/>
      <w:r w:rsidR="000F4947">
        <w:rPr>
          <w:rFonts w:ascii="Times New Roman" w:eastAsia="Times New Roman" w:hAnsi="Times New Roman" w:cs="Times New Roman"/>
          <w:color w:val="000000"/>
          <w:sz w:val="21"/>
          <w:szCs w:val="21"/>
        </w:rPr>
        <w:t>conventions</w:t>
      </w:r>
      <w:r>
        <w:rPr>
          <w:rFonts w:ascii="Times New Roman" w:eastAsia="Times New Roman" w:hAnsi="Times New Roman" w:cs="Times New Roman"/>
          <w:color w:val="000000"/>
          <w:sz w:val="21"/>
          <w:szCs w:val="21"/>
        </w:rPr>
        <w:t>;</w:t>
      </w:r>
      <w:proofErr w:type="gramEnd"/>
    </w:p>
    <w:p w14:paraId="274163C5" w14:textId="5FC87284" w:rsid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w:t>
      </w:r>
      <w:r w:rsidR="000F4947" w:rsidRPr="000F4947">
        <w:rPr>
          <w:rFonts w:ascii="Times New Roman" w:eastAsia="Times New Roman" w:hAnsi="Times New Roman" w:cs="Times New Roman"/>
          <w:color w:val="000000"/>
          <w:sz w:val="21"/>
          <w:szCs w:val="21"/>
        </w:rPr>
        <w:t>elect and combine appropriate visual variables to clearly represent geospatial data a</w:t>
      </w:r>
      <w:r w:rsidR="000F4947">
        <w:rPr>
          <w:rFonts w:ascii="Times New Roman" w:eastAsia="Times New Roman" w:hAnsi="Times New Roman" w:cs="Times New Roman"/>
          <w:color w:val="000000"/>
          <w:sz w:val="21"/>
          <w:szCs w:val="21"/>
        </w:rPr>
        <w:t xml:space="preserve">nd communicate map </w:t>
      </w:r>
      <w:proofErr w:type="gramStart"/>
      <w:r w:rsidR="000F4947">
        <w:rPr>
          <w:rFonts w:ascii="Times New Roman" w:eastAsia="Times New Roman" w:hAnsi="Times New Roman" w:cs="Times New Roman"/>
          <w:color w:val="000000"/>
          <w:sz w:val="21"/>
          <w:szCs w:val="21"/>
        </w:rPr>
        <w:t>content</w:t>
      </w:r>
      <w:r>
        <w:rPr>
          <w:rFonts w:ascii="Times New Roman" w:eastAsia="Times New Roman" w:hAnsi="Times New Roman" w:cs="Times New Roman"/>
          <w:color w:val="000000"/>
          <w:sz w:val="21"/>
          <w:szCs w:val="21"/>
        </w:rPr>
        <w:t>;</w:t>
      </w:r>
      <w:proofErr w:type="gramEnd"/>
    </w:p>
    <w:p w14:paraId="5F361429" w14:textId="5CB3044D" w:rsid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w:t>
      </w:r>
      <w:r w:rsidR="000F4947" w:rsidRPr="000F4947">
        <w:rPr>
          <w:rFonts w:ascii="Times New Roman" w:eastAsia="Times New Roman" w:hAnsi="Times New Roman" w:cs="Times New Roman"/>
          <w:color w:val="000000"/>
          <w:sz w:val="21"/>
          <w:szCs w:val="21"/>
        </w:rPr>
        <w:t>lassify and generalize data, apply principles of color and contrast, and choose projections and scales fo</w:t>
      </w:r>
      <w:r w:rsidR="000F4947">
        <w:rPr>
          <w:rFonts w:ascii="Times New Roman" w:eastAsia="Times New Roman" w:hAnsi="Times New Roman" w:cs="Times New Roman"/>
          <w:color w:val="000000"/>
          <w:sz w:val="21"/>
          <w:szCs w:val="21"/>
        </w:rPr>
        <w:t xml:space="preserve">r maps of varying </w:t>
      </w:r>
      <w:proofErr w:type="gramStart"/>
      <w:r w:rsidR="000F4947">
        <w:rPr>
          <w:rFonts w:ascii="Times New Roman" w:eastAsia="Times New Roman" w:hAnsi="Times New Roman" w:cs="Times New Roman"/>
          <w:color w:val="000000"/>
          <w:sz w:val="21"/>
          <w:szCs w:val="21"/>
        </w:rPr>
        <w:t>purpose</w:t>
      </w:r>
      <w:r>
        <w:rPr>
          <w:rFonts w:ascii="Times New Roman" w:eastAsia="Times New Roman" w:hAnsi="Times New Roman" w:cs="Times New Roman"/>
          <w:color w:val="000000"/>
          <w:sz w:val="21"/>
          <w:szCs w:val="21"/>
        </w:rPr>
        <w:t>;</w:t>
      </w:r>
      <w:proofErr w:type="gramEnd"/>
    </w:p>
    <w:p w14:paraId="22E87FA4" w14:textId="02611F8A" w:rsid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w:t>
      </w:r>
      <w:r w:rsidR="000F4947" w:rsidRPr="000F4947">
        <w:rPr>
          <w:rFonts w:ascii="Times New Roman" w:eastAsia="Times New Roman" w:hAnsi="Times New Roman" w:cs="Times New Roman"/>
          <w:color w:val="000000"/>
          <w:sz w:val="21"/>
          <w:szCs w:val="21"/>
        </w:rPr>
        <w:t>iscuss current trends in cartographic science &amp; technology, including virtual reality, open-source web tool</w:t>
      </w:r>
      <w:r w:rsidR="000F4947">
        <w:rPr>
          <w:rFonts w:ascii="Times New Roman" w:eastAsia="Times New Roman" w:hAnsi="Times New Roman" w:cs="Times New Roman"/>
          <w:color w:val="000000"/>
          <w:sz w:val="21"/>
          <w:szCs w:val="21"/>
        </w:rPr>
        <w:t xml:space="preserve">s, and </w:t>
      </w:r>
      <w:proofErr w:type="spellStart"/>
      <w:r w:rsidR="000F4947">
        <w:rPr>
          <w:rFonts w:ascii="Times New Roman" w:eastAsia="Times New Roman" w:hAnsi="Times New Roman" w:cs="Times New Roman"/>
          <w:color w:val="000000"/>
          <w:sz w:val="21"/>
          <w:szCs w:val="21"/>
        </w:rPr>
        <w:t>geovisual</w:t>
      </w:r>
      <w:proofErr w:type="spellEnd"/>
      <w:r w:rsidR="000F4947">
        <w:rPr>
          <w:rFonts w:ascii="Times New Roman" w:eastAsia="Times New Roman" w:hAnsi="Times New Roman" w:cs="Times New Roman"/>
          <w:color w:val="000000"/>
          <w:sz w:val="21"/>
          <w:szCs w:val="21"/>
        </w:rPr>
        <w:t xml:space="preserve"> </w:t>
      </w:r>
      <w:proofErr w:type="gramStart"/>
      <w:r w:rsidR="000F4947">
        <w:rPr>
          <w:rFonts w:ascii="Times New Roman" w:eastAsia="Times New Roman" w:hAnsi="Times New Roman" w:cs="Times New Roman"/>
          <w:color w:val="000000"/>
          <w:sz w:val="21"/>
          <w:szCs w:val="21"/>
        </w:rPr>
        <w:t>analytics</w:t>
      </w:r>
      <w:r>
        <w:rPr>
          <w:rFonts w:ascii="Times New Roman" w:eastAsia="Times New Roman" w:hAnsi="Times New Roman" w:cs="Times New Roman"/>
          <w:color w:val="000000"/>
          <w:sz w:val="21"/>
          <w:szCs w:val="21"/>
        </w:rPr>
        <w:t>;</w:t>
      </w:r>
      <w:proofErr w:type="gramEnd"/>
    </w:p>
    <w:p w14:paraId="47D9FE55" w14:textId="3EEAF3A2" w:rsidR="00B8279C" w:rsidRP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w:t>
      </w:r>
      <w:r w:rsidR="000F4947" w:rsidRPr="000F4947">
        <w:rPr>
          <w:rFonts w:ascii="Times New Roman" w:eastAsia="Times New Roman" w:hAnsi="Times New Roman" w:cs="Times New Roman"/>
          <w:color w:val="000000"/>
          <w:sz w:val="21"/>
          <w:szCs w:val="21"/>
        </w:rPr>
        <w:t>emonstrate mastery in map production for communication and research; analyze, critique, and share high-quality maps.</w:t>
      </w:r>
    </w:p>
    <w:p w14:paraId="2CAFD116" w14:textId="46578BA3"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 xml:space="preserve">Specific learning objectives for each </w:t>
      </w:r>
      <w:r w:rsidR="006E6525">
        <w:rPr>
          <w:rFonts w:ascii="Times New Roman" w:eastAsia="Times New Roman" w:hAnsi="Times New Roman" w:cs="Times New Roman"/>
          <w:color w:val="000000"/>
          <w:sz w:val="21"/>
          <w:szCs w:val="21"/>
        </w:rPr>
        <w:t>lesson</w:t>
      </w:r>
      <w:r w:rsidRPr="006A6F0A">
        <w:rPr>
          <w:rFonts w:ascii="Times New Roman" w:eastAsia="Times New Roman" w:hAnsi="Times New Roman" w:cs="Times New Roman"/>
          <w:color w:val="000000"/>
          <w:sz w:val="21"/>
          <w:szCs w:val="21"/>
        </w:rPr>
        <w:t xml:space="preserve"> are detailed within each lesson. The class schedule is published </w:t>
      </w:r>
      <w:r w:rsidR="00CF3A41">
        <w:rPr>
          <w:rFonts w:ascii="Times New Roman" w:eastAsia="Times New Roman" w:hAnsi="Times New Roman" w:cs="Times New Roman"/>
          <w:color w:val="000000"/>
          <w:sz w:val="21"/>
          <w:szCs w:val="21"/>
        </w:rPr>
        <w:t>on the Canvas Calendar</w:t>
      </w:r>
      <w:r w:rsidRPr="006A6F0A">
        <w:rPr>
          <w:rFonts w:ascii="Times New Roman" w:eastAsia="Times New Roman" w:hAnsi="Times New Roman" w:cs="Times New Roman"/>
          <w:color w:val="000000"/>
          <w:sz w:val="21"/>
          <w:szCs w:val="21"/>
        </w:rPr>
        <w:t>.</w:t>
      </w:r>
    </w:p>
    <w:p w14:paraId="6FF4F622" w14:textId="77777777" w:rsidR="00D906A3" w:rsidRPr="006A6F0A" w:rsidRDefault="003D6B46"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pict w14:anchorId="78DE7267">
          <v:rect id="_x0000_i1027" alt="" style="width:468pt;height:.05pt;mso-width-percent:0;mso-height-percent:0;mso-width-percent:0;mso-height-percent:0" o:hralign="center" o:hrstd="t" o:hr="t" fillcolor="#a0a0a0" stroked="f"/>
        </w:pict>
      </w:r>
    </w:p>
    <w:p w14:paraId="23935896" w14:textId="77777777" w:rsidR="00D906A3" w:rsidRPr="006A6F0A" w:rsidRDefault="00D906A3" w:rsidP="00D906A3">
      <w:pPr>
        <w:spacing w:after="0" w:line="240" w:lineRule="auto"/>
        <w:textAlignment w:val="baseline"/>
        <w:outlineLvl w:val="2"/>
        <w:rPr>
          <w:rFonts w:ascii="Times New Roman" w:eastAsia="Times New Roman" w:hAnsi="Times New Roman" w:cs="Times New Roman"/>
          <w:color w:val="444444"/>
          <w:sz w:val="30"/>
          <w:szCs w:val="30"/>
        </w:rPr>
      </w:pPr>
      <w:bookmarkStart w:id="4" w:name="requiredmaterials"/>
      <w:bookmarkEnd w:id="4"/>
      <w:r w:rsidRPr="006A6F0A">
        <w:rPr>
          <w:rFonts w:ascii="Times New Roman" w:eastAsia="Times New Roman" w:hAnsi="Times New Roman" w:cs="Times New Roman"/>
          <w:color w:val="444444"/>
          <w:sz w:val="30"/>
          <w:szCs w:val="30"/>
        </w:rPr>
        <w:t>Required Course Materials</w:t>
      </w:r>
    </w:p>
    <w:p w14:paraId="66BA2B10" w14:textId="77777777"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All materials needed for this course are presented online through our Course website and in Canvas.  </w:t>
      </w:r>
      <w:proofErr w:type="gramStart"/>
      <w:r w:rsidRPr="006A6F0A">
        <w:rPr>
          <w:rFonts w:ascii="Times New Roman" w:eastAsia="Times New Roman" w:hAnsi="Times New Roman" w:cs="Times New Roman"/>
          <w:color w:val="000000"/>
          <w:sz w:val="21"/>
          <w:szCs w:val="21"/>
        </w:rPr>
        <w:t>In order to</w:t>
      </w:r>
      <w:proofErr w:type="gramEnd"/>
      <w:r w:rsidRPr="006A6F0A">
        <w:rPr>
          <w:rFonts w:ascii="Times New Roman" w:eastAsia="Times New Roman" w:hAnsi="Times New Roman" w:cs="Times New Roman"/>
          <w:color w:val="000000"/>
          <w:sz w:val="21"/>
          <w:szCs w:val="21"/>
        </w:rPr>
        <w:t xml:space="preserve"> access all materials, you need to have an active Penn State Access Account user ID and password (used to </w:t>
      </w:r>
      <w:r w:rsidRPr="006A6F0A">
        <w:rPr>
          <w:rFonts w:ascii="Times New Roman" w:eastAsia="Times New Roman" w:hAnsi="Times New Roman" w:cs="Times New Roman"/>
          <w:color w:val="000000"/>
          <w:sz w:val="21"/>
          <w:szCs w:val="21"/>
        </w:rPr>
        <w:lastRenderedPageBreak/>
        <w:t>access the online course resources). If you have any questions about obtaining or activating your Penn State Access Account and are a World Campus student, please contact the </w:t>
      </w:r>
      <w:hyperlink r:id="rId8" w:tgtFrame="_blank" w:history="1">
        <w:r w:rsidRPr="006A6F0A">
          <w:rPr>
            <w:rFonts w:ascii="Times New Roman" w:eastAsia="Times New Roman" w:hAnsi="Times New Roman" w:cs="Times New Roman"/>
            <w:color w:val="408339"/>
            <w:sz w:val="21"/>
            <w:szCs w:val="21"/>
            <w:u w:val="single"/>
            <w:bdr w:val="none" w:sz="0" w:space="0" w:color="auto" w:frame="1"/>
          </w:rPr>
          <w:t>Outreach Helpdesk</w:t>
        </w:r>
      </w:hyperlink>
      <w:r w:rsidRPr="006A6F0A">
        <w:rPr>
          <w:rFonts w:ascii="Times New Roman" w:eastAsia="Times New Roman" w:hAnsi="Times New Roman" w:cs="Times New Roman"/>
          <w:color w:val="000000"/>
          <w:sz w:val="21"/>
          <w:szCs w:val="21"/>
        </w:rPr>
        <w:t>. If you are a resident education student, please contact the </w:t>
      </w:r>
      <w:hyperlink r:id="rId9" w:tgtFrame="_blank" w:history="1">
        <w:r w:rsidRPr="006A6F0A">
          <w:rPr>
            <w:rFonts w:ascii="Times New Roman" w:eastAsia="Times New Roman" w:hAnsi="Times New Roman" w:cs="Times New Roman"/>
            <w:color w:val="408339"/>
            <w:sz w:val="21"/>
            <w:szCs w:val="21"/>
            <w:u w:val="single"/>
            <w:bdr w:val="none" w:sz="0" w:space="0" w:color="auto" w:frame="1"/>
          </w:rPr>
          <w:t>ITS Help Desk</w:t>
        </w:r>
      </w:hyperlink>
      <w:r w:rsidRPr="006A6F0A">
        <w:rPr>
          <w:rFonts w:ascii="Times New Roman" w:eastAsia="Times New Roman" w:hAnsi="Times New Roman" w:cs="Times New Roman"/>
          <w:color w:val="000000"/>
          <w:sz w:val="21"/>
          <w:szCs w:val="21"/>
        </w:rPr>
        <w:t>.</w:t>
      </w:r>
    </w:p>
    <w:p w14:paraId="54EA4DC6" w14:textId="77777777" w:rsidR="000F4947" w:rsidRDefault="000F4947" w:rsidP="00D906A3">
      <w:pPr>
        <w:spacing w:after="0" w:line="300" w:lineRule="atLeast"/>
        <w:textAlignment w:val="baseline"/>
        <w:rPr>
          <w:rFonts w:ascii="Times New Roman" w:eastAsia="Times New Roman" w:hAnsi="Times New Roman" w:cs="Times New Roman"/>
          <w:color w:val="000000"/>
          <w:sz w:val="21"/>
          <w:szCs w:val="21"/>
        </w:rPr>
      </w:pPr>
    </w:p>
    <w:p w14:paraId="6D3BD8A9" w14:textId="77777777" w:rsidR="000F4947" w:rsidRPr="000F4947" w:rsidRDefault="000F4947" w:rsidP="00D906A3">
      <w:pPr>
        <w:spacing w:after="0" w:line="300" w:lineRule="atLeast"/>
        <w:textAlignment w:val="baseline"/>
        <w:rPr>
          <w:rFonts w:ascii="Times New Roman" w:eastAsia="Times New Roman" w:hAnsi="Times New Roman" w:cs="Times New Roman"/>
          <w:b/>
          <w:color w:val="000000"/>
          <w:sz w:val="21"/>
          <w:szCs w:val="21"/>
        </w:rPr>
      </w:pPr>
      <w:r w:rsidRPr="000F4947">
        <w:rPr>
          <w:rFonts w:ascii="Times New Roman" w:eastAsia="Times New Roman" w:hAnsi="Times New Roman" w:cs="Times New Roman"/>
          <w:b/>
          <w:color w:val="000000"/>
          <w:sz w:val="21"/>
          <w:szCs w:val="21"/>
        </w:rPr>
        <w:t xml:space="preserve">In addition, you will need the following software:      </w:t>
      </w:r>
    </w:p>
    <w:p w14:paraId="3BB6989F" w14:textId="7E090533" w:rsidR="000F4947" w:rsidRDefault="000F4947" w:rsidP="000F4947">
      <w:pPr>
        <w:pStyle w:val="ListParagraph"/>
        <w:numPr>
          <w:ilvl w:val="0"/>
          <w:numId w:val="24"/>
        </w:numPr>
        <w:spacing w:after="0" w:line="300" w:lineRule="atLeast"/>
        <w:textAlignment w:val="baseline"/>
        <w:rPr>
          <w:rFonts w:ascii="Times New Roman" w:eastAsia="Times New Roman" w:hAnsi="Times New Roman" w:cs="Times New Roman"/>
          <w:color w:val="000000"/>
          <w:sz w:val="21"/>
          <w:szCs w:val="21"/>
        </w:rPr>
      </w:pPr>
      <w:proofErr w:type="spellStart"/>
      <w:r w:rsidRPr="000F4947">
        <w:rPr>
          <w:rFonts w:ascii="Times New Roman" w:eastAsia="Times New Roman" w:hAnsi="Times New Roman" w:cs="Times New Roman"/>
          <w:color w:val="000000"/>
          <w:sz w:val="21"/>
          <w:szCs w:val="21"/>
        </w:rPr>
        <w:t>ArcGISPro</w:t>
      </w:r>
      <w:proofErr w:type="spellEnd"/>
      <w:r w:rsidRPr="000F4947">
        <w:rPr>
          <w:rFonts w:ascii="Times New Roman" w:eastAsia="Times New Roman" w:hAnsi="Times New Roman" w:cs="Times New Roman"/>
          <w:color w:val="000000"/>
          <w:sz w:val="21"/>
          <w:szCs w:val="21"/>
        </w:rPr>
        <w:t xml:space="preserve"> 2.x     </w:t>
      </w:r>
      <w:r>
        <w:rPr>
          <w:rFonts w:ascii="Times New Roman" w:eastAsia="Times New Roman" w:hAnsi="Times New Roman" w:cs="Times New Roman"/>
          <w:color w:val="000000"/>
          <w:sz w:val="21"/>
          <w:szCs w:val="21"/>
        </w:rPr>
        <w:br/>
      </w:r>
      <w:r w:rsidRPr="000F4947">
        <w:rPr>
          <w:rFonts w:ascii="Times New Roman" w:eastAsia="Times New Roman" w:hAnsi="Times New Roman" w:cs="Times New Roman"/>
          <w:color w:val="000000"/>
          <w:sz w:val="21"/>
          <w:szCs w:val="21"/>
        </w:rPr>
        <w:t>For this course, you will need to have an up-to-date, educational license of Esri</w:t>
      </w:r>
      <w:r w:rsidR="00DE1E8C">
        <w:rPr>
          <w:rFonts w:ascii="Times New Roman" w:eastAsia="Times New Roman" w:hAnsi="Times New Roman" w:cs="Times New Roman"/>
          <w:color w:val="000000"/>
          <w:sz w:val="21"/>
          <w:szCs w:val="21"/>
        </w:rPr>
        <w:t>’</w:t>
      </w:r>
      <w:r w:rsidRPr="000F4947">
        <w:rPr>
          <w:rFonts w:ascii="Times New Roman" w:eastAsia="Times New Roman" w:hAnsi="Times New Roman" w:cs="Times New Roman"/>
          <w:color w:val="000000"/>
          <w:sz w:val="21"/>
          <w:szCs w:val="21"/>
        </w:rPr>
        <w:t xml:space="preserve">s </w:t>
      </w:r>
      <w:proofErr w:type="spellStart"/>
      <w:r w:rsidRPr="000F4947">
        <w:rPr>
          <w:rFonts w:ascii="Times New Roman" w:eastAsia="Times New Roman" w:hAnsi="Times New Roman" w:cs="Times New Roman"/>
          <w:color w:val="000000"/>
          <w:sz w:val="21"/>
          <w:szCs w:val="21"/>
        </w:rPr>
        <w:t>ArcGISPro</w:t>
      </w:r>
      <w:proofErr w:type="spellEnd"/>
      <w:r w:rsidRPr="000F4947">
        <w:rPr>
          <w:rFonts w:ascii="Times New Roman" w:eastAsia="Times New Roman" w:hAnsi="Times New Roman" w:cs="Times New Roman"/>
          <w:color w:val="000000"/>
          <w:sz w:val="21"/>
          <w:szCs w:val="21"/>
        </w:rPr>
        <w:t xml:space="preserve"> software installed on your personal computer. If you don</w:t>
      </w:r>
      <w:r w:rsidR="00DE1E8C">
        <w:rPr>
          <w:rFonts w:ascii="Times New Roman" w:eastAsia="Times New Roman" w:hAnsi="Times New Roman" w:cs="Times New Roman"/>
          <w:color w:val="000000"/>
          <w:sz w:val="21"/>
          <w:szCs w:val="21"/>
        </w:rPr>
        <w:t>’</w:t>
      </w:r>
      <w:r w:rsidRPr="000F4947">
        <w:rPr>
          <w:rFonts w:ascii="Times New Roman" w:eastAsia="Times New Roman" w:hAnsi="Times New Roman" w:cs="Times New Roman"/>
          <w:color w:val="000000"/>
          <w:sz w:val="21"/>
          <w:szCs w:val="21"/>
        </w:rPr>
        <w:t>t already own this software, you may acquire it at no cost to you. See our program</w:t>
      </w:r>
      <w:r w:rsidR="00DE1E8C">
        <w:rPr>
          <w:rFonts w:ascii="Times New Roman" w:eastAsia="Times New Roman" w:hAnsi="Times New Roman" w:cs="Times New Roman"/>
          <w:color w:val="000000"/>
          <w:sz w:val="21"/>
          <w:szCs w:val="21"/>
        </w:rPr>
        <w:t>’</w:t>
      </w:r>
      <w:r w:rsidRPr="000F4947">
        <w:rPr>
          <w:rFonts w:ascii="Times New Roman" w:eastAsia="Times New Roman" w:hAnsi="Times New Roman" w:cs="Times New Roman"/>
          <w:color w:val="000000"/>
          <w:sz w:val="21"/>
          <w:szCs w:val="21"/>
        </w:rPr>
        <w:t xml:space="preserve">s FAQ for complete </w:t>
      </w:r>
      <w:hyperlink r:id="rId10" w:anchor="esri" w:history="1">
        <w:r w:rsidRPr="000F4947">
          <w:rPr>
            <w:rStyle w:val="Hyperlink"/>
            <w:rFonts w:ascii="Times New Roman" w:eastAsia="Times New Roman" w:hAnsi="Times New Roman" w:cs="Times New Roman"/>
            <w:sz w:val="21"/>
            <w:szCs w:val="21"/>
          </w:rPr>
          <w:t>ordering instructions</w:t>
        </w:r>
      </w:hyperlink>
      <w:r w:rsidRPr="000F4947">
        <w:rPr>
          <w:rFonts w:ascii="Times New Roman" w:eastAsia="Times New Roman" w:hAnsi="Times New Roman" w:cs="Times New Roman"/>
          <w:color w:val="000000"/>
          <w:sz w:val="21"/>
          <w:szCs w:val="21"/>
        </w:rPr>
        <w:t>.  If you have questions regarding the software purchase, please contact the instructor.</w:t>
      </w:r>
    </w:p>
    <w:p w14:paraId="3235869A" w14:textId="77777777" w:rsidR="000F4947" w:rsidRDefault="000F4947" w:rsidP="000F4947">
      <w:pPr>
        <w:pStyle w:val="ListParagraph"/>
        <w:spacing w:after="0" w:line="300" w:lineRule="atLeast"/>
        <w:textAlignment w:val="baseline"/>
        <w:rPr>
          <w:rFonts w:ascii="Times New Roman" w:eastAsia="Times New Roman" w:hAnsi="Times New Roman" w:cs="Times New Roman"/>
          <w:color w:val="000000"/>
          <w:sz w:val="21"/>
          <w:szCs w:val="21"/>
        </w:rPr>
      </w:pPr>
    </w:p>
    <w:p w14:paraId="5F80E30E" w14:textId="6F69357A" w:rsidR="000F4947" w:rsidRPr="000F4947" w:rsidRDefault="000F4947" w:rsidP="000F4947">
      <w:pPr>
        <w:spacing w:after="0" w:line="300" w:lineRule="atLeast"/>
        <w:textAlignment w:val="baseline"/>
        <w:rPr>
          <w:rFonts w:ascii="Times New Roman" w:eastAsia="Times New Roman" w:hAnsi="Times New Roman" w:cs="Times New Roman"/>
          <w:color w:val="000000"/>
          <w:sz w:val="21"/>
          <w:szCs w:val="21"/>
        </w:rPr>
      </w:pPr>
      <w:r w:rsidRPr="000F4947">
        <w:rPr>
          <w:rFonts w:ascii="Times New Roman" w:eastAsia="Times New Roman" w:hAnsi="Times New Roman" w:cs="Times New Roman"/>
          <w:b/>
          <w:color w:val="000000"/>
          <w:sz w:val="21"/>
          <w:szCs w:val="21"/>
        </w:rPr>
        <w:t>Important Note:</w:t>
      </w:r>
      <w:r w:rsidRPr="000F4947">
        <w:rPr>
          <w:rFonts w:ascii="Times New Roman" w:eastAsia="Times New Roman" w:hAnsi="Times New Roman" w:cs="Times New Roman"/>
          <w:color w:val="000000"/>
          <w:sz w:val="21"/>
          <w:szCs w:val="21"/>
        </w:rPr>
        <w:t xml:space="preserve">  ArcGIS is a commercial software package that is restricted to personal use by the student. It is unlawful for anyone to use this software package without the appropriate commercial license from Esri Inc. to generate personal or corporate profit or revenue.</w:t>
      </w:r>
    </w:p>
    <w:p w14:paraId="1127073C" w14:textId="4801262E" w:rsidR="00F92CD4" w:rsidRPr="00B47672" w:rsidRDefault="003D6B46" w:rsidP="00B47672">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pict w14:anchorId="08D7C8C4">
          <v:rect id="_x0000_i1028" alt="" style="width:468pt;height:.05pt;mso-width-percent:0;mso-height-percent:0;mso-width-percent:0;mso-height-percent:0" o:hralign="center" o:hrstd="t" o:hr="t" fillcolor="#a0a0a0" stroked="f"/>
        </w:pict>
      </w:r>
      <w:bookmarkStart w:id="5" w:name="assignments"/>
      <w:bookmarkEnd w:id="5"/>
    </w:p>
    <w:p w14:paraId="214D4B43" w14:textId="77777777" w:rsidR="00CF3A41" w:rsidRPr="00CF3A41" w:rsidRDefault="00D906A3" w:rsidP="00CF3A41">
      <w:pPr>
        <w:spacing w:after="0" w:line="240" w:lineRule="auto"/>
        <w:textAlignment w:val="baseline"/>
        <w:outlineLvl w:val="2"/>
        <w:rPr>
          <w:rFonts w:ascii="Times New Roman" w:eastAsia="Times New Roman" w:hAnsi="Times New Roman" w:cs="Times New Roman"/>
          <w:color w:val="444444"/>
          <w:sz w:val="30"/>
          <w:szCs w:val="30"/>
        </w:rPr>
      </w:pPr>
      <w:r w:rsidRPr="006A6F0A">
        <w:rPr>
          <w:rFonts w:ascii="Times New Roman" w:eastAsia="Times New Roman" w:hAnsi="Times New Roman" w:cs="Times New Roman"/>
          <w:color w:val="444444"/>
          <w:sz w:val="30"/>
          <w:szCs w:val="30"/>
        </w:rPr>
        <w:t>Assignments and Grading</w:t>
      </w:r>
    </w:p>
    <w:p w14:paraId="31DD3006" w14:textId="2F45E16C" w:rsidR="00A9762D" w:rsidRDefault="00A9762D" w:rsidP="00A9762D">
      <w:pPr>
        <w:pStyle w:val="ListParagraph"/>
        <w:numPr>
          <w:ilvl w:val="0"/>
          <w:numId w:val="24"/>
        </w:numPr>
        <w:spacing w:after="300" w:line="300" w:lineRule="atLeast"/>
        <w:textAlignment w:val="baseline"/>
        <w:rPr>
          <w:rFonts w:ascii="Times New Roman" w:eastAsia="Times New Roman" w:hAnsi="Times New Roman" w:cs="Times New Roman"/>
          <w:color w:val="000000"/>
          <w:sz w:val="21"/>
          <w:szCs w:val="21"/>
        </w:rPr>
      </w:pPr>
      <w:r w:rsidRPr="00A9762D">
        <w:rPr>
          <w:rFonts w:ascii="Times New Roman" w:eastAsia="Times New Roman" w:hAnsi="Times New Roman" w:cs="Times New Roman"/>
          <w:b/>
          <w:color w:val="000000"/>
          <w:sz w:val="21"/>
          <w:szCs w:val="21"/>
        </w:rPr>
        <w:t>Labs (70% of course grade)</w:t>
      </w:r>
      <w:r>
        <w:rPr>
          <w:rFonts w:ascii="Times New Roman" w:eastAsia="Times New Roman" w:hAnsi="Times New Roman" w:cs="Times New Roman"/>
          <w:color w:val="000000"/>
          <w:sz w:val="21"/>
          <w:szCs w:val="21"/>
        </w:rPr>
        <w:t xml:space="preserve"> </w:t>
      </w:r>
      <w:r w:rsidRPr="00A9762D">
        <w:rPr>
          <w:rFonts w:ascii="Times New Roman" w:eastAsia="Times New Roman" w:hAnsi="Times New Roman" w:cs="Times New Roman"/>
          <w:color w:val="000000"/>
          <w:sz w:val="21"/>
          <w:szCs w:val="21"/>
        </w:rPr>
        <w:t xml:space="preserve">Labs apply cartographic design knowledge from each week’s lesson into the making of a map or maps. Assignments are based on practical mapping applications, including trail run mapping and building map-based scientific communication documents and advertisements. The final lab spans two </w:t>
      </w:r>
      <w:proofErr w:type="gramStart"/>
      <w:r w:rsidRPr="00A9762D">
        <w:rPr>
          <w:rFonts w:ascii="Times New Roman" w:eastAsia="Times New Roman" w:hAnsi="Times New Roman" w:cs="Times New Roman"/>
          <w:color w:val="000000"/>
          <w:sz w:val="21"/>
          <w:szCs w:val="21"/>
        </w:rPr>
        <w:t>weeks, and</w:t>
      </w:r>
      <w:proofErr w:type="gramEnd"/>
      <w:r w:rsidRPr="00A9762D">
        <w:rPr>
          <w:rFonts w:ascii="Times New Roman" w:eastAsia="Times New Roman" w:hAnsi="Times New Roman" w:cs="Times New Roman"/>
          <w:color w:val="000000"/>
          <w:sz w:val="21"/>
          <w:szCs w:val="21"/>
        </w:rPr>
        <w:t xml:space="preserve"> is an opportunity </w:t>
      </w:r>
      <w:r w:rsidR="00B05560">
        <w:rPr>
          <w:rFonts w:ascii="Times New Roman" w:eastAsia="Times New Roman" w:hAnsi="Times New Roman" w:cs="Times New Roman"/>
          <w:color w:val="000000"/>
          <w:sz w:val="21"/>
          <w:szCs w:val="21"/>
        </w:rPr>
        <w:t>for</w:t>
      </w:r>
      <w:r w:rsidRPr="00A9762D">
        <w:rPr>
          <w:rFonts w:ascii="Times New Roman" w:eastAsia="Times New Roman" w:hAnsi="Times New Roman" w:cs="Times New Roman"/>
          <w:color w:val="000000"/>
          <w:sz w:val="21"/>
          <w:szCs w:val="21"/>
        </w:rPr>
        <w:t xml:space="preserve"> students to develop a creative interactive map product worthy of inclusion in a personal portfolio. Labs compose </w:t>
      </w:r>
      <w:proofErr w:type="gramStart"/>
      <w:r w:rsidRPr="00A9762D">
        <w:rPr>
          <w:rFonts w:ascii="Times New Roman" w:eastAsia="Times New Roman" w:hAnsi="Times New Roman" w:cs="Times New Roman"/>
          <w:color w:val="000000"/>
          <w:sz w:val="21"/>
          <w:szCs w:val="21"/>
        </w:rPr>
        <w:t>the majority of</w:t>
      </w:r>
      <w:proofErr w:type="gramEnd"/>
      <w:r w:rsidRPr="00A9762D">
        <w:rPr>
          <w:rFonts w:ascii="Times New Roman" w:eastAsia="Times New Roman" w:hAnsi="Times New Roman" w:cs="Times New Roman"/>
          <w:color w:val="000000"/>
          <w:sz w:val="21"/>
          <w:szCs w:val="21"/>
        </w:rPr>
        <w:t xml:space="preserve"> the course grade in </w:t>
      </w:r>
      <w:proofErr w:type="spellStart"/>
      <w:r w:rsidRPr="00A9762D">
        <w:rPr>
          <w:rFonts w:ascii="Times New Roman" w:eastAsia="Times New Roman" w:hAnsi="Times New Roman" w:cs="Times New Roman"/>
          <w:color w:val="000000"/>
          <w:sz w:val="21"/>
          <w:szCs w:val="21"/>
        </w:rPr>
        <w:t>Geog</w:t>
      </w:r>
      <w:proofErr w:type="spellEnd"/>
      <w:r w:rsidRPr="00A9762D">
        <w:rPr>
          <w:rFonts w:ascii="Times New Roman" w:eastAsia="Times New Roman" w:hAnsi="Times New Roman" w:cs="Times New Roman"/>
          <w:color w:val="000000"/>
          <w:sz w:val="21"/>
          <w:szCs w:val="21"/>
        </w:rPr>
        <w:t xml:space="preserve"> 486. </w:t>
      </w:r>
    </w:p>
    <w:p w14:paraId="667178E6" w14:textId="77777777" w:rsidR="00A9762D" w:rsidRDefault="00A9762D" w:rsidP="00A9762D">
      <w:pPr>
        <w:pStyle w:val="ListParagraph"/>
        <w:numPr>
          <w:ilvl w:val="0"/>
          <w:numId w:val="24"/>
        </w:numPr>
        <w:spacing w:after="300" w:line="300" w:lineRule="atLeast"/>
        <w:textAlignment w:val="baseline"/>
        <w:rPr>
          <w:rFonts w:ascii="Times New Roman" w:eastAsia="Times New Roman" w:hAnsi="Times New Roman" w:cs="Times New Roman"/>
          <w:color w:val="000000"/>
          <w:sz w:val="21"/>
          <w:szCs w:val="21"/>
        </w:rPr>
      </w:pPr>
      <w:r w:rsidRPr="00A9762D">
        <w:rPr>
          <w:rFonts w:ascii="Times New Roman" w:eastAsia="Times New Roman" w:hAnsi="Times New Roman" w:cs="Times New Roman"/>
          <w:b/>
          <w:color w:val="000000"/>
          <w:sz w:val="21"/>
          <w:szCs w:val="21"/>
        </w:rPr>
        <w:t>Quizzes (16% of course grade)</w:t>
      </w:r>
      <w:r>
        <w:rPr>
          <w:rFonts w:ascii="Times New Roman" w:eastAsia="Times New Roman" w:hAnsi="Times New Roman" w:cs="Times New Roman"/>
          <w:color w:val="000000"/>
          <w:sz w:val="21"/>
          <w:szCs w:val="21"/>
        </w:rPr>
        <w:t xml:space="preserve"> </w:t>
      </w:r>
      <w:r w:rsidRPr="00A9762D">
        <w:rPr>
          <w:rFonts w:ascii="Times New Roman" w:eastAsia="Times New Roman" w:hAnsi="Times New Roman" w:cs="Times New Roman"/>
          <w:color w:val="000000"/>
          <w:sz w:val="21"/>
          <w:szCs w:val="21"/>
        </w:rPr>
        <w:t>Most weeks include an online quiz, used to assess student engagement with the week’s readings. Quiz questions are drawn from required course readings and relate directly to lesson and lab objectives. There are a total of 8 quizzes.</w:t>
      </w:r>
    </w:p>
    <w:p w14:paraId="4F114151" w14:textId="77777777" w:rsidR="00A9762D" w:rsidRDefault="00A9762D" w:rsidP="00A9762D">
      <w:pPr>
        <w:pStyle w:val="ListParagraph"/>
        <w:numPr>
          <w:ilvl w:val="0"/>
          <w:numId w:val="24"/>
        </w:numPr>
        <w:spacing w:after="300" w:line="300" w:lineRule="atLeast"/>
        <w:textAlignment w:val="baseline"/>
        <w:rPr>
          <w:rFonts w:ascii="Times New Roman" w:eastAsia="Times New Roman" w:hAnsi="Times New Roman" w:cs="Times New Roman"/>
          <w:color w:val="000000"/>
          <w:sz w:val="21"/>
          <w:szCs w:val="21"/>
        </w:rPr>
      </w:pPr>
      <w:r w:rsidRPr="00A9762D">
        <w:rPr>
          <w:rFonts w:ascii="Times New Roman" w:eastAsia="Times New Roman" w:hAnsi="Times New Roman" w:cs="Times New Roman"/>
          <w:b/>
          <w:color w:val="000000"/>
          <w:sz w:val="21"/>
          <w:szCs w:val="21"/>
        </w:rPr>
        <w:t>Map Critique (10% of course grade)</w:t>
      </w:r>
      <w:r>
        <w:rPr>
          <w:rFonts w:ascii="Times New Roman" w:eastAsia="Times New Roman" w:hAnsi="Times New Roman" w:cs="Times New Roman"/>
          <w:color w:val="000000"/>
          <w:sz w:val="21"/>
          <w:szCs w:val="21"/>
        </w:rPr>
        <w:t xml:space="preserve"> </w:t>
      </w:r>
      <w:r w:rsidRPr="00A9762D">
        <w:rPr>
          <w:rFonts w:ascii="Times New Roman" w:eastAsia="Times New Roman" w:hAnsi="Times New Roman" w:cs="Times New Roman"/>
          <w:color w:val="000000"/>
          <w:sz w:val="21"/>
          <w:szCs w:val="21"/>
        </w:rPr>
        <w:t xml:space="preserve">Students will participate in short critiques of external and peer-designed maps. Exposure to other students’ maps will provide new design ideas and perspectives, and the reception of thoughtful critique by others will encourage analytical reflection by each student on their own design decisions. There are five critique assignments in the course.     </w:t>
      </w:r>
    </w:p>
    <w:p w14:paraId="22D8BAEE" w14:textId="453F663B" w:rsidR="00D906A3" w:rsidRDefault="00A9762D" w:rsidP="00D906A3">
      <w:pPr>
        <w:pStyle w:val="ListParagraph"/>
        <w:numPr>
          <w:ilvl w:val="0"/>
          <w:numId w:val="24"/>
        </w:numPr>
        <w:spacing w:after="300" w:line="300" w:lineRule="atLeast"/>
        <w:textAlignment w:val="baseline"/>
        <w:rPr>
          <w:rFonts w:ascii="Times New Roman" w:eastAsia="Times New Roman" w:hAnsi="Times New Roman" w:cs="Times New Roman"/>
          <w:color w:val="000000"/>
          <w:sz w:val="21"/>
          <w:szCs w:val="21"/>
        </w:rPr>
      </w:pPr>
      <w:r w:rsidRPr="00A9762D">
        <w:rPr>
          <w:rFonts w:ascii="Times New Roman" w:eastAsia="Times New Roman" w:hAnsi="Times New Roman" w:cs="Times New Roman"/>
          <w:b/>
          <w:color w:val="000000"/>
          <w:sz w:val="21"/>
          <w:szCs w:val="21"/>
        </w:rPr>
        <w:t>Discussion Participation (4% of course grade)</w:t>
      </w:r>
      <w:r>
        <w:rPr>
          <w:rFonts w:ascii="Times New Roman" w:eastAsia="Times New Roman" w:hAnsi="Times New Roman" w:cs="Times New Roman"/>
          <w:color w:val="000000"/>
          <w:sz w:val="21"/>
          <w:szCs w:val="21"/>
        </w:rPr>
        <w:t xml:space="preserve"> </w:t>
      </w:r>
      <w:r w:rsidRPr="00A9762D">
        <w:rPr>
          <w:rFonts w:ascii="Times New Roman" w:eastAsia="Times New Roman" w:hAnsi="Times New Roman" w:cs="Times New Roman"/>
          <w:color w:val="000000"/>
          <w:sz w:val="21"/>
          <w:szCs w:val="21"/>
        </w:rPr>
        <w:t>Participation points will be awarded at the end of the course based on the quality and quantity of each student’s participation in discussion forums. Engagement in every discussion is not required; all students are potentially eligible for full participation credit given they provide regular, respectful contributions.</w:t>
      </w:r>
    </w:p>
    <w:p w14:paraId="6F880477" w14:textId="77777777" w:rsidR="00982B94" w:rsidRDefault="00982B94" w:rsidP="00D906A3">
      <w:pPr>
        <w:spacing w:after="0" w:line="300" w:lineRule="atLeast"/>
        <w:textAlignment w:val="baseline"/>
        <w:rPr>
          <w:rFonts w:ascii="Times New Roman" w:eastAsia="Times New Roman" w:hAnsi="Times New Roman" w:cs="Times New Roman"/>
          <w:b/>
          <w:bCs/>
          <w:color w:val="000000"/>
          <w:sz w:val="21"/>
          <w:szCs w:val="21"/>
          <w:bdr w:val="none" w:sz="0" w:space="0" w:color="auto" w:frame="1"/>
        </w:rPr>
      </w:pPr>
    </w:p>
    <w:p w14:paraId="00B9520C" w14:textId="77777777" w:rsidR="00495542" w:rsidRDefault="00495542">
      <w:pPr>
        <w:rPr>
          <w:rFonts w:ascii="Times New Roman" w:eastAsia="Times New Roman" w:hAnsi="Times New Roman" w:cs="Times New Roman"/>
          <w:color w:val="444444"/>
          <w:sz w:val="26"/>
          <w:szCs w:val="26"/>
        </w:rPr>
      </w:pPr>
      <w:r>
        <w:rPr>
          <w:rFonts w:ascii="Times New Roman" w:eastAsia="Times New Roman" w:hAnsi="Times New Roman" w:cs="Times New Roman"/>
          <w:color w:val="444444"/>
          <w:sz w:val="26"/>
          <w:szCs w:val="26"/>
        </w:rPr>
        <w:br w:type="page"/>
      </w:r>
    </w:p>
    <w:p w14:paraId="451424EC" w14:textId="30F79716" w:rsidR="008757F8" w:rsidRDefault="00982B94" w:rsidP="00982B94">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color w:val="444444"/>
          <w:sz w:val="26"/>
          <w:szCs w:val="26"/>
        </w:rPr>
        <w:lastRenderedPageBreak/>
        <w:t>Grading Scale</w:t>
      </w:r>
    </w:p>
    <w:p w14:paraId="256BF914" w14:textId="6D4BC301" w:rsidR="008757F8" w:rsidRDefault="008757F8" w:rsidP="00982B94">
      <w:pPr>
        <w:spacing w:after="150" w:line="240" w:lineRule="auto"/>
        <w:textAlignment w:val="baseline"/>
        <w:outlineLvl w:val="3"/>
        <w:rPr>
          <w:rFonts w:ascii="Times New Roman" w:eastAsia="Times New Roman" w:hAnsi="Times New Roman" w:cs="Times New Roman"/>
          <w:color w:val="444444"/>
          <w:sz w:val="26"/>
          <w:szCs w:val="26"/>
        </w:rPr>
      </w:pPr>
      <w:r w:rsidRPr="008757F8">
        <w:rPr>
          <w:rFonts w:ascii="Times New Roman" w:eastAsia="Times New Roman" w:hAnsi="Times New Roman" w:cs="Times New Roman"/>
          <w:bCs/>
          <w:color w:val="000000"/>
          <w:sz w:val="21"/>
          <w:szCs w:val="21"/>
          <w:bdr w:val="none" w:sz="0" w:space="0" w:color="auto" w:frame="1"/>
        </w:rPr>
        <w:t>Letter grades will be based on the following percentages (percentages refer to the proportion of all possible points earned by the student).</w:t>
      </w:r>
    </w:p>
    <w:p w14:paraId="0E84EBA9" w14:textId="77777777" w:rsidR="000809FD" w:rsidRPr="008757F8" w:rsidRDefault="000809FD" w:rsidP="00982B94">
      <w:pPr>
        <w:spacing w:after="150" w:line="240" w:lineRule="auto"/>
        <w:textAlignment w:val="baseline"/>
        <w:outlineLvl w:val="3"/>
        <w:rPr>
          <w:rFonts w:ascii="Times New Roman" w:eastAsia="Times New Roman" w:hAnsi="Times New Roman" w:cs="Times New Roman"/>
          <w:color w:val="444444"/>
          <w:sz w:val="26"/>
          <w:szCs w:val="26"/>
        </w:rPr>
      </w:pPr>
    </w:p>
    <w:p w14:paraId="25F8541A" w14:textId="3D1249E0" w:rsidR="008757F8" w:rsidRDefault="008757F8" w:rsidP="00982B94">
      <w:pPr>
        <w:spacing w:after="150" w:line="240" w:lineRule="auto"/>
        <w:textAlignment w:val="baseline"/>
        <w:outlineLvl w:val="3"/>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90-100</w:t>
      </w:r>
    </w:p>
    <w:p w14:paraId="42BF399E" w14:textId="25DA929E"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757F8">
        <w:rPr>
          <w:rFonts w:ascii="Times New Roman" w:eastAsia="Times New Roman" w:hAnsi="Times New Roman" w:cs="Times New Roman"/>
          <w:sz w:val="24"/>
          <w:szCs w:val="24"/>
        </w:rPr>
        <w:t>87.5-89.9%</w:t>
      </w:r>
    </w:p>
    <w:p w14:paraId="4D378493" w14:textId="24133F24"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85-87.4%</w:t>
      </w:r>
    </w:p>
    <w:p w14:paraId="116A0B4B" w14:textId="3D9D01D2"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80-84.9%</w:t>
      </w:r>
    </w:p>
    <w:p w14:paraId="4B5B998C" w14:textId="2152455F"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77.5-79.9%</w:t>
      </w:r>
    </w:p>
    <w:p w14:paraId="6C3C0D80" w14:textId="3909D0C3"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75-77.4%</w:t>
      </w:r>
    </w:p>
    <w:p w14:paraId="489AA0CE" w14:textId="5243E682"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70-74.9%</w:t>
      </w:r>
    </w:p>
    <w:p w14:paraId="11EEDF9F" w14:textId="0A72A20D"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60-69.9%</w:t>
      </w:r>
    </w:p>
    <w:p w14:paraId="6ABF7DCC" w14:textId="19FF28D8"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&lt;60%</w:t>
      </w:r>
    </w:p>
    <w:p w14:paraId="3CAA815B" w14:textId="40B3CECE" w:rsidR="00982B94" w:rsidRPr="008757F8" w:rsidRDefault="008757F8" w:rsidP="008757F8">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Unsatisfactory (student did not participate)</w:t>
      </w:r>
    </w:p>
    <w:p w14:paraId="3D829100" w14:textId="77777777" w:rsidR="00982B94" w:rsidRDefault="00982B94" w:rsidP="00D906A3">
      <w:pPr>
        <w:spacing w:after="0" w:line="300" w:lineRule="atLeast"/>
        <w:textAlignment w:val="baseline"/>
        <w:rPr>
          <w:rFonts w:ascii="Times New Roman" w:eastAsia="Times New Roman" w:hAnsi="Times New Roman" w:cs="Times New Roman"/>
          <w:b/>
          <w:bCs/>
          <w:color w:val="000000"/>
          <w:sz w:val="21"/>
          <w:szCs w:val="21"/>
          <w:bdr w:val="none" w:sz="0" w:space="0" w:color="auto" w:frame="1"/>
        </w:rPr>
      </w:pPr>
    </w:p>
    <w:p w14:paraId="5501712F" w14:textId="77777777" w:rsidR="00D906A3" w:rsidRPr="006A6F0A" w:rsidRDefault="003D6B46"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pict w14:anchorId="457411FE">
          <v:rect id="_x0000_i1029" alt="" style="width:468pt;height:.05pt;mso-width-percent:0;mso-height-percent:0;mso-width-percent:0;mso-height-percent:0" o:hralign="center" o:hrstd="t" o:hr="t" fillcolor="#a0a0a0" stroked="f"/>
        </w:pict>
      </w:r>
    </w:p>
    <w:p w14:paraId="335FFD27" w14:textId="77777777" w:rsidR="00982B94" w:rsidRPr="00982B94" w:rsidRDefault="00D906A3" w:rsidP="00982B94">
      <w:pPr>
        <w:spacing w:after="75" w:line="240" w:lineRule="auto"/>
        <w:textAlignment w:val="baseline"/>
        <w:outlineLvl w:val="2"/>
        <w:rPr>
          <w:rFonts w:ascii="Times New Roman" w:eastAsia="Times New Roman" w:hAnsi="Times New Roman" w:cs="Times New Roman"/>
          <w:color w:val="444444"/>
          <w:sz w:val="30"/>
          <w:szCs w:val="30"/>
        </w:rPr>
      </w:pPr>
      <w:bookmarkStart w:id="6" w:name="courseschedule"/>
      <w:bookmarkEnd w:id="6"/>
      <w:r w:rsidRPr="006A6F0A">
        <w:rPr>
          <w:rFonts w:ascii="Times New Roman" w:eastAsia="Times New Roman" w:hAnsi="Times New Roman" w:cs="Times New Roman"/>
          <w:color w:val="444444"/>
          <w:sz w:val="30"/>
          <w:szCs w:val="30"/>
        </w:rPr>
        <w:t>Course Schedule</w:t>
      </w:r>
    </w:p>
    <w:p w14:paraId="047F9C49" w14:textId="315FD188" w:rsidR="00D906A3" w:rsidRDefault="00CA6C03" w:rsidP="006F5538">
      <w:pPr>
        <w:spacing w:after="75" w:line="300" w:lineRule="atLeast"/>
        <w:textAlignment w:val="baseline"/>
        <w:rPr>
          <w:rFonts w:ascii="Times New Roman" w:eastAsia="Times New Roman" w:hAnsi="Times New Roman" w:cs="Times New Roman"/>
          <w:color w:val="000000"/>
          <w:sz w:val="21"/>
          <w:szCs w:val="21"/>
        </w:rPr>
      </w:pPr>
      <w:r w:rsidRPr="00CA6C03">
        <w:rPr>
          <w:rFonts w:ascii="Times New Roman" w:eastAsia="Times New Roman" w:hAnsi="Times New Roman" w:cs="Times New Roman"/>
          <w:color w:val="000000"/>
          <w:sz w:val="21"/>
          <w:szCs w:val="21"/>
        </w:rPr>
        <w:t>Below you will find a summary of the lessons for this</w:t>
      </w:r>
      <w:r>
        <w:rPr>
          <w:rFonts w:ascii="Times New Roman" w:eastAsia="Times New Roman" w:hAnsi="Times New Roman" w:cs="Times New Roman"/>
          <w:color w:val="000000"/>
          <w:sz w:val="21"/>
          <w:szCs w:val="21"/>
        </w:rPr>
        <w:t xml:space="preserve"> course</w:t>
      </w:r>
      <w:r w:rsidRPr="00CA6C03">
        <w:rPr>
          <w:rFonts w:ascii="Times New Roman" w:eastAsia="Times New Roman" w:hAnsi="Times New Roman" w:cs="Times New Roman"/>
          <w:color w:val="000000"/>
          <w:sz w:val="21"/>
          <w:szCs w:val="21"/>
        </w:rPr>
        <w:t>. Assignment information will be located on each lesson</w:t>
      </w:r>
      <w:r w:rsidR="00B05560">
        <w:rPr>
          <w:rFonts w:ascii="Times New Roman" w:eastAsia="Times New Roman" w:hAnsi="Times New Roman" w:cs="Times New Roman"/>
          <w:color w:val="000000"/>
          <w:sz w:val="21"/>
          <w:szCs w:val="21"/>
        </w:rPr>
        <w:t>’</w:t>
      </w:r>
      <w:r w:rsidRPr="00CA6C03">
        <w:rPr>
          <w:rFonts w:ascii="Times New Roman" w:eastAsia="Times New Roman" w:hAnsi="Times New Roman" w:cs="Times New Roman"/>
          <w:color w:val="000000"/>
          <w:sz w:val="21"/>
          <w:szCs w:val="21"/>
        </w:rPr>
        <w:t xml:space="preserve">s checklist. </w:t>
      </w:r>
      <w:r>
        <w:rPr>
          <w:rFonts w:ascii="Times New Roman" w:eastAsia="Times New Roman" w:hAnsi="Times New Roman" w:cs="Times New Roman"/>
          <w:color w:val="000000"/>
          <w:sz w:val="21"/>
          <w:szCs w:val="21"/>
        </w:rPr>
        <w:t xml:space="preserve">You should refer to the Canvas calendar for all due dates. </w:t>
      </w:r>
      <w:r w:rsidRPr="00CA6C03">
        <w:rPr>
          <w:rFonts w:ascii="Times New Roman" w:eastAsia="Times New Roman" w:hAnsi="Times New Roman" w:cs="Times New Roman"/>
          <w:color w:val="000000"/>
          <w:sz w:val="21"/>
          <w:szCs w:val="21"/>
        </w:rPr>
        <w:t xml:space="preserve">This course is 10 weeks in length. </w:t>
      </w:r>
      <w:proofErr w:type="gramStart"/>
      <w:r w:rsidR="0073581C">
        <w:rPr>
          <w:rFonts w:ascii="Times New Roman" w:eastAsia="Times New Roman" w:hAnsi="Times New Roman" w:cs="Times New Roman"/>
          <w:color w:val="000000"/>
          <w:sz w:val="21"/>
          <w:szCs w:val="21"/>
        </w:rPr>
        <w:t>With the exception of</w:t>
      </w:r>
      <w:proofErr w:type="gramEnd"/>
      <w:r w:rsidR="0073581C">
        <w:rPr>
          <w:rFonts w:ascii="Times New Roman" w:eastAsia="Times New Roman" w:hAnsi="Times New Roman" w:cs="Times New Roman"/>
          <w:color w:val="000000"/>
          <w:sz w:val="21"/>
          <w:szCs w:val="21"/>
        </w:rPr>
        <w:t xml:space="preserve"> </w:t>
      </w:r>
      <w:r w:rsidRPr="00CA6C03">
        <w:rPr>
          <w:rFonts w:ascii="Times New Roman" w:eastAsia="Times New Roman" w:hAnsi="Times New Roman" w:cs="Times New Roman"/>
          <w:color w:val="000000"/>
          <w:sz w:val="21"/>
          <w:szCs w:val="21"/>
        </w:rPr>
        <w:t>Lesson 9 (</w:t>
      </w:r>
      <w:r w:rsidR="0073581C">
        <w:rPr>
          <w:rFonts w:ascii="Times New Roman" w:eastAsia="Times New Roman" w:hAnsi="Times New Roman" w:cs="Times New Roman"/>
          <w:color w:val="000000"/>
          <w:sz w:val="21"/>
          <w:szCs w:val="21"/>
        </w:rPr>
        <w:t>divided into two parts</w:t>
      </w:r>
      <w:r w:rsidRPr="00CA6C03">
        <w:rPr>
          <w:rFonts w:ascii="Times New Roman" w:eastAsia="Times New Roman" w:hAnsi="Times New Roman" w:cs="Times New Roman"/>
          <w:color w:val="000000"/>
          <w:sz w:val="21"/>
          <w:szCs w:val="21"/>
        </w:rPr>
        <w:t xml:space="preserve">), each lesson is </w:t>
      </w:r>
      <w:r w:rsidR="0073581C">
        <w:rPr>
          <w:rFonts w:ascii="Times New Roman" w:eastAsia="Times New Roman" w:hAnsi="Times New Roman" w:cs="Times New Roman"/>
          <w:color w:val="000000"/>
          <w:sz w:val="21"/>
          <w:szCs w:val="21"/>
        </w:rPr>
        <w:t xml:space="preserve">a single entity. You will have two weeks to work on each lesson. Each lesson </w:t>
      </w:r>
      <w:r w:rsidRPr="00CA6C03">
        <w:rPr>
          <w:rFonts w:ascii="Times New Roman" w:eastAsia="Times New Roman" w:hAnsi="Times New Roman" w:cs="Times New Roman"/>
          <w:color w:val="000000"/>
          <w:sz w:val="21"/>
          <w:szCs w:val="21"/>
        </w:rPr>
        <w:t xml:space="preserve">opens on </w:t>
      </w:r>
      <w:r w:rsidR="00AB1516">
        <w:rPr>
          <w:rFonts w:ascii="Times New Roman" w:eastAsia="Times New Roman" w:hAnsi="Times New Roman" w:cs="Times New Roman"/>
          <w:color w:val="000000"/>
          <w:sz w:val="21"/>
          <w:szCs w:val="21"/>
        </w:rPr>
        <w:t xml:space="preserve">a </w:t>
      </w:r>
      <w:r w:rsidRPr="00CA6C03">
        <w:rPr>
          <w:rFonts w:ascii="Times New Roman" w:eastAsia="Times New Roman" w:hAnsi="Times New Roman" w:cs="Times New Roman"/>
          <w:color w:val="000000"/>
          <w:sz w:val="21"/>
          <w:szCs w:val="21"/>
        </w:rPr>
        <w:t>Wednesday</w:t>
      </w:r>
      <w:r w:rsidR="0073581C">
        <w:rPr>
          <w:rFonts w:ascii="Times New Roman" w:eastAsia="Times New Roman" w:hAnsi="Times New Roman" w:cs="Times New Roman"/>
          <w:color w:val="000000"/>
          <w:sz w:val="21"/>
          <w:szCs w:val="21"/>
        </w:rPr>
        <w:t xml:space="preserve"> and is due </w:t>
      </w:r>
      <w:r>
        <w:rPr>
          <w:rFonts w:ascii="Times New Roman" w:eastAsia="Times New Roman" w:hAnsi="Times New Roman" w:cs="Times New Roman"/>
          <w:b/>
          <w:color w:val="000000"/>
          <w:sz w:val="21"/>
          <w:szCs w:val="21"/>
        </w:rPr>
        <w:t>Tuesday</w:t>
      </w:r>
      <w:r w:rsidR="00D906A3" w:rsidRPr="00B86B12">
        <w:rPr>
          <w:rFonts w:ascii="Times New Roman" w:eastAsia="Times New Roman" w:hAnsi="Times New Roman" w:cs="Times New Roman"/>
          <w:b/>
          <w:color w:val="000000"/>
          <w:sz w:val="21"/>
          <w:szCs w:val="21"/>
        </w:rPr>
        <w:t xml:space="preserve"> night at 11:59 pm</w:t>
      </w:r>
      <w:r w:rsidR="00457C16">
        <w:rPr>
          <w:rFonts w:ascii="Times New Roman" w:eastAsia="Times New Roman" w:hAnsi="Times New Roman" w:cs="Times New Roman"/>
          <w:b/>
          <w:color w:val="000000"/>
          <w:sz w:val="21"/>
          <w:szCs w:val="21"/>
        </w:rPr>
        <w:t xml:space="preserve"> Eastern Standard Time Zone</w:t>
      </w:r>
      <w:r w:rsidR="00D906A3" w:rsidRPr="00B86B12">
        <w:rPr>
          <w:rFonts w:ascii="Times New Roman" w:eastAsia="Times New Roman" w:hAnsi="Times New Roman" w:cs="Times New Roman"/>
          <w:b/>
          <w:color w:val="000000"/>
          <w:sz w:val="21"/>
          <w:szCs w:val="21"/>
        </w:rPr>
        <w:t xml:space="preserve"> </w:t>
      </w:r>
      <w:r w:rsidR="00D906A3" w:rsidRPr="006A6F0A">
        <w:rPr>
          <w:rFonts w:ascii="Times New Roman" w:eastAsia="Times New Roman" w:hAnsi="Times New Roman" w:cs="Times New Roman"/>
          <w:color w:val="000000"/>
          <w:sz w:val="21"/>
          <w:szCs w:val="21"/>
        </w:rPr>
        <w:t>to complete the associated work and deliverables.</w:t>
      </w:r>
    </w:p>
    <w:p w14:paraId="772C87FD" w14:textId="02B122BB" w:rsidR="00D906A3" w:rsidRPr="006E6525" w:rsidRDefault="006F5538" w:rsidP="006E6525">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While not called out as a deliverable, students are expected to read all online course content and associated links as well as assigned external readings in addition to completing t</w:t>
      </w:r>
      <w:r w:rsidR="00480147">
        <w:rPr>
          <w:rFonts w:ascii="Times New Roman" w:eastAsia="Times New Roman" w:hAnsi="Times New Roman" w:cs="Times New Roman"/>
          <w:color w:val="000000"/>
          <w:sz w:val="21"/>
          <w:szCs w:val="21"/>
        </w:rPr>
        <w:t>he deliverables described below.</w:t>
      </w:r>
    </w:p>
    <w:p w14:paraId="6781B42D" w14:textId="1CF17A22" w:rsidR="00480147" w:rsidRPr="00480147" w:rsidRDefault="00480147" w:rsidP="00480147">
      <w:pPr>
        <w:spacing w:before="100" w:beforeAutospacing="1" w:after="100" w:afterAutospacing="1" w:line="240" w:lineRule="auto"/>
        <w:rPr>
          <w:rFonts w:ascii="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3261AB37" w14:textId="77777777" w:rsidTr="00480147">
        <w:trPr>
          <w:trHeight w:val="358"/>
          <w:tblCellSpacing w:w="15" w:type="dxa"/>
        </w:trPr>
        <w:tc>
          <w:tcPr>
            <w:tcW w:w="8215" w:type="dxa"/>
            <w:gridSpan w:val="2"/>
            <w:vAlign w:val="center"/>
            <w:hideMark/>
          </w:tcPr>
          <w:p w14:paraId="75EA2385"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Orientation: Welcome to GEOG 486!</w:t>
            </w:r>
          </w:p>
        </w:tc>
      </w:tr>
      <w:tr w:rsidR="00480147" w:rsidRPr="00480147" w14:paraId="2CF29880" w14:textId="77777777" w:rsidTr="00480147">
        <w:trPr>
          <w:tblCellSpacing w:w="15" w:type="dxa"/>
        </w:trPr>
        <w:tc>
          <w:tcPr>
            <w:tcW w:w="0" w:type="auto"/>
            <w:vAlign w:val="center"/>
            <w:hideMark/>
          </w:tcPr>
          <w:p w14:paraId="67F2273B"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4FD802DC" w14:textId="77777777" w:rsidR="00480147" w:rsidRPr="00480147" w:rsidRDefault="00480147" w:rsidP="0048014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Orientation Tasks</w:t>
            </w:r>
          </w:p>
        </w:tc>
      </w:tr>
    </w:tbl>
    <w:p w14:paraId="1BD525EE" w14:textId="77777777" w:rsidR="005B19FF" w:rsidRDefault="005B19FF" w:rsidP="00D906A3">
      <w:pPr>
        <w:spacing w:after="150" w:line="240" w:lineRule="auto"/>
        <w:textAlignment w:val="baseline"/>
        <w:outlineLvl w:val="3"/>
        <w:rPr>
          <w:rFonts w:ascii="Times New Roman" w:eastAsia="Times New Roman" w:hAnsi="Times New Roman" w:cs="Times New Roman"/>
          <w:color w:val="444444"/>
          <w:sz w:val="26"/>
          <w:szCs w:val="26"/>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518E1793" w14:textId="77777777" w:rsidTr="00480147">
        <w:trPr>
          <w:tblCellSpacing w:w="15" w:type="dxa"/>
        </w:trPr>
        <w:tc>
          <w:tcPr>
            <w:tcW w:w="8215" w:type="dxa"/>
            <w:gridSpan w:val="2"/>
            <w:vAlign w:val="center"/>
            <w:hideMark/>
          </w:tcPr>
          <w:p w14:paraId="3E0E9C47"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 xml:space="preserve">Lesson 1: </w:t>
            </w:r>
            <w:proofErr w:type="spellStart"/>
            <w:r w:rsidRPr="00480147">
              <w:rPr>
                <w:rFonts w:ascii="Times New Roman" w:eastAsia="Times New Roman" w:hAnsi="Times New Roman" w:cs="Times New Roman"/>
                <w:b/>
                <w:sz w:val="24"/>
                <w:szCs w:val="24"/>
              </w:rPr>
              <w:t>Basemaps</w:t>
            </w:r>
            <w:proofErr w:type="spellEnd"/>
            <w:r w:rsidRPr="00480147">
              <w:rPr>
                <w:rFonts w:ascii="Times New Roman" w:eastAsia="Times New Roman" w:hAnsi="Times New Roman" w:cs="Times New Roman"/>
                <w:b/>
                <w:sz w:val="24"/>
                <w:szCs w:val="24"/>
              </w:rPr>
              <w:t xml:space="preserve"> and Big Picture Design</w:t>
            </w:r>
          </w:p>
        </w:tc>
      </w:tr>
      <w:tr w:rsidR="00480147" w:rsidRPr="00480147" w14:paraId="7F29D3D7" w14:textId="77777777" w:rsidTr="00480147">
        <w:trPr>
          <w:tblCellSpacing w:w="15" w:type="dxa"/>
        </w:trPr>
        <w:tc>
          <w:tcPr>
            <w:tcW w:w="0" w:type="auto"/>
            <w:vAlign w:val="center"/>
            <w:hideMark/>
          </w:tcPr>
          <w:p w14:paraId="532B3CB1"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66DC73DC" w14:textId="77777777" w:rsidR="00425D6F" w:rsidRDefault="00480147" w:rsidP="00425D6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0342533C" w14:textId="0D4174DA" w:rsidR="00425D6F" w:rsidRPr="00425D6F" w:rsidRDefault="00425D6F" w:rsidP="00425D6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25D6F">
              <w:rPr>
                <w:rFonts w:ascii="Times New Roman" w:eastAsia="Times New Roman" w:hAnsi="Times New Roman" w:cs="Times New Roman"/>
                <w:sz w:val="24"/>
                <w:szCs w:val="24"/>
              </w:rPr>
              <w:t xml:space="preserve">Finish </w:t>
            </w:r>
            <w:r>
              <w:rPr>
                <w:rFonts w:ascii="Times New Roman" w:eastAsia="Times New Roman" w:hAnsi="Times New Roman" w:cs="Times New Roman"/>
                <w:sz w:val="24"/>
                <w:szCs w:val="24"/>
              </w:rPr>
              <w:t>up all Orientation requirements</w:t>
            </w:r>
          </w:p>
          <w:p w14:paraId="4C291AE6" w14:textId="77777777" w:rsidR="00480147" w:rsidRPr="00480147" w:rsidRDefault="00480147" w:rsidP="0048014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1 Quiz</w:t>
            </w:r>
          </w:p>
          <w:p w14:paraId="5FF9BA07" w14:textId="77777777" w:rsidR="00480147" w:rsidRPr="00480147" w:rsidRDefault="00480147" w:rsidP="0048014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lastRenderedPageBreak/>
              <w:t>Complete Lab 1</w:t>
            </w:r>
          </w:p>
          <w:p w14:paraId="0A627B88" w14:textId="77777777" w:rsidR="00480147" w:rsidRPr="00480147" w:rsidRDefault="00480147" w:rsidP="0048014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Critique #1</w:t>
            </w:r>
          </w:p>
        </w:tc>
      </w:tr>
    </w:tbl>
    <w:p w14:paraId="0309B01F" w14:textId="77777777"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2ABE1DCF" w14:textId="77777777" w:rsidTr="00480147">
        <w:trPr>
          <w:tblCellSpacing w:w="15" w:type="dxa"/>
        </w:trPr>
        <w:tc>
          <w:tcPr>
            <w:tcW w:w="8215" w:type="dxa"/>
            <w:gridSpan w:val="2"/>
            <w:vAlign w:val="center"/>
            <w:hideMark/>
          </w:tcPr>
          <w:p w14:paraId="36CE7DD5"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2: Lettering and Layouts</w:t>
            </w:r>
          </w:p>
        </w:tc>
      </w:tr>
      <w:tr w:rsidR="00480147" w:rsidRPr="00480147" w14:paraId="4BF2A256" w14:textId="77777777" w:rsidTr="00480147">
        <w:trPr>
          <w:tblCellSpacing w:w="15" w:type="dxa"/>
        </w:trPr>
        <w:tc>
          <w:tcPr>
            <w:tcW w:w="0" w:type="auto"/>
            <w:vAlign w:val="center"/>
            <w:hideMark/>
          </w:tcPr>
          <w:p w14:paraId="5A8A6856"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0AD198CA" w14:textId="04612E9D" w:rsidR="00480147" w:rsidRPr="00480147" w:rsidRDefault="00480147" w:rsidP="0048014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25DF464A" w14:textId="77777777" w:rsidR="00480147" w:rsidRPr="00480147" w:rsidRDefault="00480147" w:rsidP="0048014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2 Quiz</w:t>
            </w:r>
          </w:p>
          <w:p w14:paraId="628A6912" w14:textId="77777777" w:rsidR="00425D6F" w:rsidRDefault="00480147" w:rsidP="00425D6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2</w:t>
            </w:r>
          </w:p>
          <w:p w14:paraId="0198549C" w14:textId="3B3E2B06" w:rsidR="00425D6F" w:rsidRPr="00425D6F" w:rsidRDefault="00425D6F" w:rsidP="00425D6F">
            <w:pPr>
              <w:numPr>
                <w:ilvl w:val="0"/>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1EEC3E11" w14:textId="77777777" w:rsidR="00480147" w:rsidRPr="00480147" w:rsidRDefault="00480147" w:rsidP="00480147">
      <w:pPr>
        <w:spacing w:after="0" w:line="240" w:lineRule="auto"/>
        <w:rPr>
          <w:rFonts w:ascii="Times New Roman" w:eastAsia="Times New Roman" w:hAnsi="Times New Roman" w:cs="Times New Roman"/>
          <w:vanish/>
          <w:sz w:val="24"/>
          <w:szCs w:val="24"/>
        </w:rPr>
      </w:pPr>
    </w:p>
    <w:p w14:paraId="24E5F553"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09D2789F" w14:textId="77777777" w:rsidTr="00480147">
        <w:trPr>
          <w:tblCellSpacing w:w="15" w:type="dxa"/>
        </w:trPr>
        <w:tc>
          <w:tcPr>
            <w:tcW w:w="8215" w:type="dxa"/>
            <w:gridSpan w:val="2"/>
            <w:vAlign w:val="center"/>
            <w:hideMark/>
          </w:tcPr>
          <w:p w14:paraId="049CAE2C"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3: From Data to Design</w:t>
            </w:r>
          </w:p>
        </w:tc>
      </w:tr>
      <w:tr w:rsidR="00480147" w:rsidRPr="00480147" w14:paraId="394EFA8B" w14:textId="77777777" w:rsidTr="00480147">
        <w:trPr>
          <w:tblCellSpacing w:w="15" w:type="dxa"/>
        </w:trPr>
        <w:tc>
          <w:tcPr>
            <w:tcW w:w="0" w:type="auto"/>
            <w:vAlign w:val="center"/>
            <w:hideMark/>
          </w:tcPr>
          <w:p w14:paraId="6A6A2CCC"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0645816E" w14:textId="1F45E7BF" w:rsidR="00480147" w:rsidRPr="00480147" w:rsidRDefault="00480147" w:rsidP="0048014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3382FAFB" w14:textId="77777777" w:rsidR="00480147" w:rsidRPr="00480147" w:rsidRDefault="00480147" w:rsidP="0048014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3 Quiz</w:t>
            </w:r>
          </w:p>
          <w:p w14:paraId="42E3347E" w14:textId="77777777" w:rsidR="00480147" w:rsidRPr="00480147" w:rsidRDefault="00480147" w:rsidP="0048014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3</w:t>
            </w:r>
          </w:p>
          <w:p w14:paraId="59DAA3C0" w14:textId="77777777" w:rsidR="00425D6F" w:rsidRDefault="00480147" w:rsidP="00425D6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Critique #2</w:t>
            </w:r>
          </w:p>
          <w:p w14:paraId="2161A04A" w14:textId="484C2B53" w:rsidR="00425D6F" w:rsidRPr="00425D6F" w:rsidRDefault="00425D6F" w:rsidP="00425D6F">
            <w:pPr>
              <w:numPr>
                <w:ilvl w:val="0"/>
                <w:numId w:val="3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3AACEB1A"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5BD6DB94" w14:textId="77777777" w:rsidTr="00480147">
        <w:trPr>
          <w:tblCellSpacing w:w="15" w:type="dxa"/>
        </w:trPr>
        <w:tc>
          <w:tcPr>
            <w:tcW w:w="8215" w:type="dxa"/>
            <w:gridSpan w:val="2"/>
            <w:vAlign w:val="center"/>
            <w:hideMark/>
          </w:tcPr>
          <w:p w14:paraId="67FFCFE1"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4: Color and Choropleth Maps</w:t>
            </w:r>
          </w:p>
        </w:tc>
      </w:tr>
      <w:tr w:rsidR="00480147" w:rsidRPr="00480147" w14:paraId="1EC6DE4D" w14:textId="77777777" w:rsidTr="00480147">
        <w:trPr>
          <w:tblCellSpacing w:w="15" w:type="dxa"/>
        </w:trPr>
        <w:tc>
          <w:tcPr>
            <w:tcW w:w="0" w:type="auto"/>
            <w:vAlign w:val="center"/>
            <w:hideMark/>
          </w:tcPr>
          <w:p w14:paraId="5CB2ABBC"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4D732583" w14:textId="57D85264" w:rsidR="00480147" w:rsidRPr="00480147" w:rsidRDefault="00480147" w:rsidP="0048014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5572E0BD" w14:textId="77777777" w:rsidR="00480147" w:rsidRPr="00480147" w:rsidRDefault="00480147" w:rsidP="0048014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4 Quiz</w:t>
            </w:r>
          </w:p>
          <w:p w14:paraId="2D26EE3D" w14:textId="77777777" w:rsidR="00480147" w:rsidRDefault="00480147" w:rsidP="0048014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4</w:t>
            </w:r>
          </w:p>
          <w:p w14:paraId="33249DCF" w14:textId="762E26C0" w:rsidR="00425D6F" w:rsidRPr="00480147" w:rsidRDefault="00425D6F" w:rsidP="00480147">
            <w:pPr>
              <w:numPr>
                <w:ilvl w:val="0"/>
                <w:numId w:val="3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4E40CC98"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79F64C82" w14:textId="77777777" w:rsidTr="00480147">
        <w:trPr>
          <w:tblCellSpacing w:w="15" w:type="dxa"/>
        </w:trPr>
        <w:tc>
          <w:tcPr>
            <w:tcW w:w="8215" w:type="dxa"/>
            <w:gridSpan w:val="2"/>
            <w:vAlign w:val="center"/>
            <w:hideMark/>
          </w:tcPr>
          <w:p w14:paraId="4A4FFEFF"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5: Flow Mapping and Projections</w:t>
            </w:r>
          </w:p>
        </w:tc>
      </w:tr>
      <w:tr w:rsidR="00480147" w:rsidRPr="00480147" w14:paraId="78ABED2F" w14:textId="77777777" w:rsidTr="00480147">
        <w:trPr>
          <w:tblCellSpacing w:w="15" w:type="dxa"/>
        </w:trPr>
        <w:tc>
          <w:tcPr>
            <w:tcW w:w="0" w:type="auto"/>
            <w:vAlign w:val="center"/>
            <w:hideMark/>
          </w:tcPr>
          <w:p w14:paraId="78E20930"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12878148" w14:textId="20DDB586" w:rsidR="00480147" w:rsidRPr="00480147" w:rsidRDefault="00480147"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737770F5" w14:textId="77777777" w:rsidR="00480147" w:rsidRPr="00480147" w:rsidRDefault="00480147"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5 Quiz</w:t>
            </w:r>
          </w:p>
          <w:p w14:paraId="483563FC" w14:textId="77777777" w:rsidR="00480147" w:rsidRPr="00480147" w:rsidRDefault="00480147"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5</w:t>
            </w:r>
          </w:p>
          <w:p w14:paraId="641C3B6B" w14:textId="77777777" w:rsidR="00480147" w:rsidRDefault="00480147"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Critique #3</w:t>
            </w:r>
          </w:p>
          <w:p w14:paraId="4349937D" w14:textId="245C70F5" w:rsidR="00425D6F" w:rsidRPr="00480147" w:rsidRDefault="00425D6F"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60D4D96F"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36D7B868" w14:textId="77777777" w:rsidTr="00480147">
        <w:trPr>
          <w:tblCellSpacing w:w="15" w:type="dxa"/>
        </w:trPr>
        <w:tc>
          <w:tcPr>
            <w:tcW w:w="8215" w:type="dxa"/>
            <w:gridSpan w:val="2"/>
            <w:vAlign w:val="center"/>
            <w:hideMark/>
          </w:tcPr>
          <w:p w14:paraId="40CA958A"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6: Terrain Visualization</w:t>
            </w:r>
          </w:p>
        </w:tc>
      </w:tr>
      <w:tr w:rsidR="00480147" w:rsidRPr="00480147" w14:paraId="57A21653" w14:textId="77777777" w:rsidTr="00480147">
        <w:trPr>
          <w:tblCellSpacing w:w="15" w:type="dxa"/>
        </w:trPr>
        <w:tc>
          <w:tcPr>
            <w:tcW w:w="0" w:type="auto"/>
            <w:vAlign w:val="center"/>
            <w:hideMark/>
          </w:tcPr>
          <w:p w14:paraId="0CCA4F7E"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485842DB" w14:textId="74899E6F" w:rsidR="00480147" w:rsidRPr="00480147" w:rsidRDefault="00480147" w:rsidP="0048014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7D099A3B" w14:textId="77777777" w:rsidR="00480147" w:rsidRPr="00480147" w:rsidRDefault="00480147" w:rsidP="0048014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6 Quiz</w:t>
            </w:r>
          </w:p>
          <w:p w14:paraId="6F834FF7" w14:textId="77777777" w:rsidR="00480147" w:rsidRDefault="00480147" w:rsidP="0048014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6</w:t>
            </w:r>
          </w:p>
          <w:p w14:paraId="746EBEFE" w14:textId="049898C3" w:rsidR="00425D6F" w:rsidRPr="00480147" w:rsidRDefault="00425D6F" w:rsidP="00480147">
            <w:pPr>
              <w:numPr>
                <w:ilvl w:val="0"/>
                <w:numId w:val="3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5422C578"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6BC4FF9F" w14:textId="77777777" w:rsidTr="00480147">
        <w:trPr>
          <w:tblCellSpacing w:w="15" w:type="dxa"/>
        </w:trPr>
        <w:tc>
          <w:tcPr>
            <w:tcW w:w="8215" w:type="dxa"/>
            <w:gridSpan w:val="2"/>
            <w:vAlign w:val="center"/>
            <w:hideMark/>
          </w:tcPr>
          <w:p w14:paraId="2231CE53"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7: Multivariate and Uncertainty Visualization</w:t>
            </w:r>
          </w:p>
        </w:tc>
      </w:tr>
      <w:tr w:rsidR="00480147" w:rsidRPr="00480147" w14:paraId="40914444" w14:textId="77777777" w:rsidTr="00480147">
        <w:trPr>
          <w:tblCellSpacing w:w="15" w:type="dxa"/>
        </w:trPr>
        <w:tc>
          <w:tcPr>
            <w:tcW w:w="0" w:type="auto"/>
            <w:vAlign w:val="center"/>
            <w:hideMark/>
          </w:tcPr>
          <w:p w14:paraId="7F8F5CCF"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lastRenderedPageBreak/>
              <w:t>Deliverables:</w:t>
            </w:r>
          </w:p>
        </w:tc>
        <w:tc>
          <w:tcPr>
            <w:tcW w:w="6788" w:type="dxa"/>
            <w:vAlign w:val="center"/>
            <w:hideMark/>
          </w:tcPr>
          <w:p w14:paraId="39E880B0" w14:textId="5E8FF079" w:rsidR="00480147" w:rsidRPr="00480147" w:rsidRDefault="00480147"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279DB3C9" w14:textId="77777777" w:rsidR="00480147" w:rsidRPr="00480147" w:rsidRDefault="00480147"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7 Quiz</w:t>
            </w:r>
          </w:p>
          <w:p w14:paraId="6806E34F" w14:textId="77777777" w:rsidR="00480147" w:rsidRPr="00480147" w:rsidRDefault="00480147"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7</w:t>
            </w:r>
          </w:p>
          <w:p w14:paraId="547120E3" w14:textId="77777777" w:rsidR="00480147" w:rsidRDefault="00480147"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Critique #4</w:t>
            </w:r>
          </w:p>
          <w:p w14:paraId="6B4B3DDD" w14:textId="4E0FBDCE" w:rsidR="00425D6F" w:rsidRPr="00480147" w:rsidRDefault="00425D6F"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3DC7A543"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0B0C2CA3" w14:textId="77777777" w:rsidTr="00480147">
        <w:trPr>
          <w:tblCellSpacing w:w="15" w:type="dxa"/>
        </w:trPr>
        <w:tc>
          <w:tcPr>
            <w:tcW w:w="8215" w:type="dxa"/>
            <w:gridSpan w:val="2"/>
            <w:vAlign w:val="center"/>
            <w:hideMark/>
          </w:tcPr>
          <w:p w14:paraId="6E27E1BE"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8: Multiscale Web Mapping</w:t>
            </w:r>
          </w:p>
        </w:tc>
      </w:tr>
      <w:tr w:rsidR="00480147" w:rsidRPr="00480147" w14:paraId="54F7D7B2" w14:textId="77777777" w:rsidTr="00480147">
        <w:trPr>
          <w:tblCellSpacing w:w="15" w:type="dxa"/>
        </w:trPr>
        <w:tc>
          <w:tcPr>
            <w:tcW w:w="0" w:type="auto"/>
            <w:vAlign w:val="center"/>
            <w:hideMark/>
          </w:tcPr>
          <w:p w14:paraId="6D19315E"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7A87E047" w14:textId="53093E61" w:rsidR="00480147" w:rsidRPr="00480147" w:rsidRDefault="00480147" w:rsidP="0048014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49B3EAD2" w14:textId="77777777" w:rsidR="00480147" w:rsidRPr="00480147" w:rsidRDefault="00480147" w:rsidP="0048014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8 Quiz</w:t>
            </w:r>
          </w:p>
          <w:p w14:paraId="6EDCC999" w14:textId="77777777" w:rsidR="000A16BF" w:rsidRDefault="00480147" w:rsidP="000A16B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8</w:t>
            </w:r>
          </w:p>
          <w:p w14:paraId="16444AD7" w14:textId="16E004E5" w:rsidR="00425D6F" w:rsidRPr="000A16BF" w:rsidRDefault="00425D6F" w:rsidP="000A16BF">
            <w:pPr>
              <w:numPr>
                <w:ilvl w:val="0"/>
                <w:numId w:val="4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1C5243AB" w14:textId="0B775E7C" w:rsidR="00495542" w:rsidRDefault="00495542">
      <w:pPr>
        <w:rPr>
          <w:rFonts w:ascii="Times New Roman" w:eastAsia="Times New Roman" w:hAnsi="Times New Roman" w:cs="Times New Roman"/>
          <w:sz w:val="24"/>
          <w:szCs w:val="24"/>
        </w:rPr>
      </w:pPr>
    </w:p>
    <w:p w14:paraId="24626A6E" w14:textId="77777777" w:rsidR="00480147" w:rsidRDefault="00480147" w:rsidP="00480147">
      <w:pPr>
        <w:spacing w:after="0" w:line="240" w:lineRule="auto"/>
        <w:rPr>
          <w:rFonts w:ascii="Times New Roman" w:eastAsia="Times New Roman" w:hAnsi="Times New Roman" w:cs="Times New Roman"/>
          <w:sz w:val="24"/>
          <w:szCs w:val="24"/>
        </w:rPr>
      </w:pPr>
    </w:p>
    <w:p w14:paraId="721C082F" w14:textId="77777777" w:rsidR="00480147" w:rsidRPr="00480147" w:rsidRDefault="00480147" w:rsidP="00480147">
      <w:pPr>
        <w:spacing w:after="0" w:line="240" w:lineRule="auto"/>
        <w:rPr>
          <w:rFonts w:ascii="Times New Roman" w:eastAsia="Times New Roman" w:hAnsi="Times New Roman" w:cs="Times New Roman"/>
          <w:vanish/>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3C95B03B" w14:textId="77777777" w:rsidTr="00480147">
        <w:trPr>
          <w:tblCellSpacing w:w="15" w:type="dxa"/>
        </w:trPr>
        <w:tc>
          <w:tcPr>
            <w:tcW w:w="8215" w:type="dxa"/>
            <w:gridSpan w:val="2"/>
            <w:vAlign w:val="center"/>
            <w:hideMark/>
          </w:tcPr>
          <w:p w14:paraId="250143E0" w14:textId="6633C28B" w:rsidR="00480147" w:rsidRPr="00480147" w:rsidRDefault="000A16BF" w:rsidP="004801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9: Beyond the Map (Two W</w:t>
            </w:r>
            <w:r w:rsidR="00480147" w:rsidRPr="00480147">
              <w:rPr>
                <w:rFonts w:ascii="Times New Roman" w:eastAsia="Times New Roman" w:hAnsi="Times New Roman" w:cs="Times New Roman"/>
                <w:b/>
                <w:sz w:val="24"/>
                <w:szCs w:val="24"/>
              </w:rPr>
              <w:t>eeks)</w:t>
            </w:r>
          </w:p>
        </w:tc>
      </w:tr>
      <w:tr w:rsidR="00480147" w:rsidRPr="00480147" w14:paraId="07246C61" w14:textId="77777777" w:rsidTr="00480147">
        <w:trPr>
          <w:tblCellSpacing w:w="15" w:type="dxa"/>
        </w:trPr>
        <w:tc>
          <w:tcPr>
            <w:tcW w:w="0" w:type="auto"/>
            <w:vAlign w:val="center"/>
            <w:hideMark/>
          </w:tcPr>
          <w:p w14:paraId="5596A8B1"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0FD25F4D" w14:textId="24AAE2B6" w:rsidR="00480147" w:rsidRPr="00480147" w:rsidRDefault="00480147" w:rsidP="0048014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149ECE03" w14:textId="77777777" w:rsidR="00480147" w:rsidRPr="00480147" w:rsidRDefault="00480147" w:rsidP="0048014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9</w:t>
            </w:r>
          </w:p>
          <w:p w14:paraId="2934CC2D" w14:textId="77777777" w:rsidR="00480147" w:rsidRDefault="00480147" w:rsidP="0048014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Critique #5</w:t>
            </w:r>
          </w:p>
          <w:p w14:paraId="2B52160B" w14:textId="6C236F97" w:rsidR="00425D6F" w:rsidRPr="00480147" w:rsidRDefault="00425D6F" w:rsidP="00480147">
            <w:pPr>
              <w:numPr>
                <w:ilvl w:val="0"/>
                <w:numId w:val="3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3F6171C7" w14:textId="77777777" w:rsidR="00480147" w:rsidRPr="006A6F0A" w:rsidRDefault="00480147" w:rsidP="00D906A3">
      <w:pPr>
        <w:spacing w:after="0" w:line="300" w:lineRule="atLeast"/>
        <w:textAlignment w:val="baseline"/>
        <w:rPr>
          <w:rFonts w:ascii="Times New Roman" w:eastAsia="Times New Roman" w:hAnsi="Times New Roman" w:cs="Times New Roman"/>
          <w:vanish/>
          <w:color w:val="000000"/>
          <w:sz w:val="21"/>
          <w:szCs w:val="21"/>
        </w:rPr>
      </w:pPr>
    </w:p>
    <w:p w14:paraId="1932ABF0" w14:textId="77777777"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p w14:paraId="5A979028" w14:textId="77777777" w:rsidR="005B19FF" w:rsidRDefault="005B19FF" w:rsidP="00D906A3">
      <w:pPr>
        <w:spacing w:after="150" w:line="240" w:lineRule="auto"/>
        <w:textAlignment w:val="baseline"/>
        <w:outlineLvl w:val="3"/>
        <w:rPr>
          <w:rFonts w:ascii="Times New Roman" w:eastAsia="Times New Roman" w:hAnsi="Times New Roman" w:cs="Times New Roman"/>
          <w:color w:val="444444"/>
          <w:sz w:val="26"/>
          <w:szCs w:val="26"/>
        </w:rPr>
      </w:pPr>
    </w:p>
    <w:p w14:paraId="750CB1FD" w14:textId="77777777"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p w14:paraId="1C0AD07F" w14:textId="77777777"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p w14:paraId="2093C5B2" w14:textId="77777777"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p w14:paraId="7DABC534" w14:textId="77777777" w:rsidR="00D906A3" w:rsidRPr="006A6F0A" w:rsidRDefault="003D6B46"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pict w14:anchorId="10E31BD6">
          <v:rect id="_x0000_i1030" alt="" style="width:468pt;height:.05pt;mso-width-percent:0;mso-height-percent:0;mso-width-percent:0;mso-height-percent:0" o:hralign="center" o:hrstd="t" o:hr="t" fillcolor="#a0a0a0" stroked="f"/>
        </w:pict>
      </w:r>
    </w:p>
    <w:p w14:paraId="41B945FD" w14:textId="77777777" w:rsidR="00D906A3" w:rsidRPr="006A6F0A" w:rsidRDefault="00D906A3" w:rsidP="00D906A3">
      <w:pPr>
        <w:spacing w:after="0" w:line="240" w:lineRule="auto"/>
        <w:textAlignment w:val="baseline"/>
        <w:outlineLvl w:val="2"/>
        <w:rPr>
          <w:rFonts w:ascii="Times New Roman" w:eastAsia="Times New Roman" w:hAnsi="Times New Roman" w:cs="Times New Roman"/>
          <w:color w:val="444444"/>
          <w:sz w:val="30"/>
          <w:szCs w:val="30"/>
        </w:rPr>
      </w:pPr>
      <w:bookmarkStart w:id="7" w:name="coursepolicies"/>
      <w:bookmarkEnd w:id="7"/>
      <w:r w:rsidRPr="006A6F0A">
        <w:rPr>
          <w:rFonts w:ascii="Times New Roman" w:eastAsia="Times New Roman" w:hAnsi="Times New Roman" w:cs="Times New Roman"/>
          <w:color w:val="444444"/>
          <w:sz w:val="30"/>
          <w:szCs w:val="30"/>
        </w:rPr>
        <w:t>Course Policies</w:t>
      </w:r>
    </w:p>
    <w:p w14:paraId="7BBEDC8A" w14:textId="77777777" w:rsidR="008B28FB" w:rsidRDefault="008B28FB" w:rsidP="00D906A3">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color w:val="444444"/>
          <w:sz w:val="26"/>
          <w:szCs w:val="26"/>
        </w:rPr>
        <w:br/>
        <w:t>Don’t Tempt Fate!</w:t>
      </w:r>
    </w:p>
    <w:p w14:paraId="641F8DF8" w14:textId="7AA428DE" w:rsidR="008B28FB" w:rsidRDefault="008B28FB" w:rsidP="00D906A3">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color w:val="000000"/>
          <w:sz w:val="21"/>
          <w:szCs w:val="21"/>
        </w:rPr>
        <w:t xml:space="preserve">Technology only fails you when you need it most. Waiting until the very last minute to submit something invites technical issues that cost you a late penalty. Part of your responsibility in this class to ensure that your work is </w:t>
      </w:r>
      <w:r w:rsidRPr="008B28FB">
        <w:rPr>
          <w:rFonts w:ascii="Times New Roman" w:eastAsia="Times New Roman" w:hAnsi="Times New Roman" w:cs="Times New Roman"/>
          <w:b/>
          <w:i/>
          <w:color w:val="000000"/>
          <w:sz w:val="21"/>
          <w:szCs w:val="21"/>
        </w:rPr>
        <w:t>received</w:t>
      </w:r>
      <w:r>
        <w:rPr>
          <w:rFonts w:ascii="Times New Roman" w:eastAsia="Times New Roman" w:hAnsi="Times New Roman" w:cs="Times New Roman"/>
          <w:color w:val="000000"/>
          <w:sz w:val="21"/>
          <w:szCs w:val="21"/>
        </w:rPr>
        <w:t xml:space="preserve"> by the prescribed deadline (not simply that it’s done by then).</w:t>
      </w:r>
    </w:p>
    <w:p w14:paraId="29965C68"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Late Policy</w:t>
      </w:r>
    </w:p>
    <w:p w14:paraId="0863B82F" w14:textId="2CBC21BD" w:rsidR="00D906A3" w:rsidRPr="006A6F0A" w:rsidRDefault="00D906A3" w:rsidP="00D906A3">
      <w:pPr>
        <w:spacing w:after="0" w:line="300" w:lineRule="atLeast"/>
        <w:textAlignment w:val="baseline"/>
        <w:rPr>
          <w:rFonts w:ascii="Times New Roman" w:eastAsia="Times New Roman" w:hAnsi="Times New Roman" w:cs="Times New Roman"/>
          <w:color w:val="000000"/>
          <w:sz w:val="21"/>
          <w:szCs w:val="21"/>
        </w:rPr>
      </w:pPr>
      <w:bookmarkStart w:id="8" w:name="_Hlk521656547"/>
      <w:r w:rsidRPr="006A6F0A">
        <w:rPr>
          <w:rFonts w:ascii="Times New Roman" w:eastAsia="Times New Roman" w:hAnsi="Times New Roman" w:cs="Times New Roman"/>
          <w:color w:val="000000"/>
          <w:sz w:val="21"/>
          <w:szCs w:val="21"/>
        </w:rPr>
        <w:t>You are expected t</w:t>
      </w:r>
      <w:bookmarkEnd w:id="8"/>
      <w:r w:rsidRPr="006A6F0A">
        <w:rPr>
          <w:rFonts w:ascii="Times New Roman" w:eastAsia="Times New Roman" w:hAnsi="Times New Roman" w:cs="Times New Roman"/>
          <w:color w:val="000000"/>
          <w:sz w:val="21"/>
          <w:szCs w:val="21"/>
        </w:rPr>
        <w:t xml:space="preserve">o submit </w:t>
      </w:r>
      <w:proofErr w:type="gramStart"/>
      <w:r w:rsidRPr="006A6F0A">
        <w:rPr>
          <w:rFonts w:ascii="Times New Roman" w:eastAsia="Times New Roman" w:hAnsi="Times New Roman" w:cs="Times New Roman"/>
          <w:color w:val="000000"/>
          <w:sz w:val="21"/>
          <w:szCs w:val="21"/>
        </w:rPr>
        <w:t>all of</w:t>
      </w:r>
      <w:proofErr w:type="gramEnd"/>
      <w:r w:rsidRPr="006A6F0A">
        <w:rPr>
          <w:rFonts w:ascii="Times New Roman" w:eastAsia="Times New Roman" w:hAnsi="Times New Roman" w:cs="Times New Roman"/>
          <w:color w:val="000000"/>
          <w:sz w:val="21"/>
          <w:szCs w:val="21"/>
        </w:rPr>
        <w:t xml:space="preserve"> your work on time, as scheduled; however, late completions are possible if arranged beforehand in the case of </w:t>
      </w:r>
      <w:r w:rsidRPr="006A6F0A">
        <w:rPr>
          <w:rFonts w:ascii="Times New Roman" w:eastAsia="Times New Roman" w:hAnsi="Times New Roman" w:cs="Times New Roman"/>
          <w:i/>
          <w:iCs/>
          <w:color w:val="000000"/>
          <w:sz w:val="21"/>
          <w:szCs w:val="21"/>
          <w:bdr w:val="none" w:sz="0" w:space="0" w:color="auto" w:frame="1"/>
        </w:rPr>
        <w:t>documented </w:t>
      </w:r>
      <w:r w:rsidRPr="006A6F0A">
        <w:rPr>
          <w:rFonts w:ascii="Times New Roman" w:eastAsia="Times New Roman" w:hAnsi="Times New Roman" w:cs="Times New Roman"/>
          <w:color w:val="000000"/>
          <w:sz w:val="21"/>
          <w:szCs w:val="21"/>
        </w:rPr>
        <w:t>illness or</w:t>
      </w:r>
      <w:r w:rsidRPr="006A6F0A">
        <w:rPr>
          <w:rFonts w:ascii="Times New Roman" w:eastAsia="Times New Roman" w:hAnsi="Times New Roman" w:cs="Times New Roman"/>
          <w:i/>
          <w:iCs/>
          <w:color w:val="000000"/>
          <w:sz w:val="21"/>
          <w:szCs w:val="21"/>
          <w:bdr w:val="none" w:sz="0" w:space="0" w:color="auto" w:frame="1"/>
        </w:rPr>
        <w:t> </w:t>
      </w:r>
      <w:r w:rsidRPr="006A6F0A">
        <w:rPr>
          <w:rFonts w:ascii="Times New Roman" w:eastAsia="Times New Roman" w:hAnsi="Times New Roman" w:cs="Times New Roman"/>
          <w:color w:val="000000"/>
          <w:sz w:val="21"/>
          <w:szCs w:val="21"/>
        </w:rPr>
        <w:t>emergency. If you find yourself falling behind, talk to the instructor *before* you miss a deadline, not after. Instructors are people too, and we understand that life happens. Late submissions of any kind incur 10% per day penalty unless approved by the instructor. </w:t>
      </w:r>
    </w:p>
    <w:p w14:paraId="749D919A"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p>
    <w:p w14:paraId="5BE7B96E"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Technical Requirements</w:t>
      </w:r>
    </w:p>
    <w:p w14:paraId="63C18DCC" w14:textId="523E71A7"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For this course, we recommend the minimum technical requirements outlined on the </w:t>
      </w:r>
      <w:hyperlink r:id="rId11" w:tgtFrame="_blank" w:history="1">
        <w:r w:rsidRPr="006A6F0A">
          <w:rPr>
            <w:rFonts w:ascii="Times New Roman" w:eastAsia="Times New Roman" w:hAnsi="Times New Roman" w:cs="Times New Roman"/>
            <w:color w:val="408339"/>
            <w:sz w:val="21"/>
            <w:szCs w:val="21"/>
            <w:u w:val="single"/>
            <w:bdr w:val="none" w:sz="0" w:space="0" w:color="auto" w:frame="1"/>
          </w:rPr>
          <w:t>World Campus Technical Requirements</w:t>
        </w:r>
      </w:hyperlink>
      <w:r w:rsidRPr="006A6F0A">
        <w:rPr>
          <w:rFonts w:ascii="Times New Roman" w:eastAsia="Times New Roman" w:hAnsi="Times New Roman" w:cs="Times New Roman"/>
          <w:color w:val="000000"/>
          <w:sz w:val="21"/>
          <w:szCs w:val="21"/>
        </w:rPr>
        <w:t xml:space="preserve"> page, including the requirements listed for same-time, synchronous communications. If you </w:t>
      </w:r>
      <w:r w:rsidRPr="006A6F0A">
        <w:rPr>
          <w:rFonts w:ascii="Times New Roman" w:eastAsia="Times New Roman" w:hAnsi="Times New Roman" w:cs="Times New Roman"/>
          <w:color w:val="000000"/>
          <w:sz w:val="21"/>
          <w:szCs w:val="21"/>
        </w:rPr>
        <w:lastRenderedPageBreak/>
        <w:t xml:space="preserve">need technical assistance at any point during the course, please </w:t>
      </w:r>
      <w:r w:rsidRPr="00332D0D">
        <w:rPr>
          <w:rFonts w:ascii="Times New Roman" w:eastAsia="Times New Roman" w:hAnsi="Times New Roman" w:cs="Times New Roman"/>
          <w:color w:val="000000"/>
          <w:sz w:val="21"/>
          <w:szCs w:val="21"/>
        </w:rPr>
        <w:t>contact the</w:t>
      </w:r>
      <w:r w:rsidR="00332D0D" w:rsidRPr="00332D0D">
        <w:rPr>
          <w:rFonts w:ascii="Times New Roman" w:eastAsia="Times New Roman" w:hAnsi="Times New Roman" w:cs="Times New Roman"/>
          <w:color w:val="000000"/>
          <w:sz w:val="21"/>
          <w:szCs w:val="21"/>
        </w:rPr>
        <w:t xml:space="preserve"> </w:t>
      </w:r>
      <w:hyperlink r:id="rId12" w:tgtFrame="_blank" w:history="1">
        <w:r w:rsidR="00332D0D" w:rsidRPr="00332D0D">
          <w:rPr>
            <w:rFonts w:ascii="Times New Roman" w:eastAsia="Times New Roman" w:hAnsi="Times New Roman" w:cs="Times New Roman"/>
            <w:color w:val="408339"/>
            <w:sz w:val="21"/>
            <w:szCs w:val="21"/>
            <w:u w:val="single"/>
            <w:bdr w:val="none" w:sz="0" w:space="0" w:color="auto" w:frame="1"/>
          </w:rPr>
          <w:t>Outreach Helpdesk</w:t>
        </w:r>
      </w:hyperlink>
      <w:r w:rsidRPr="00332D0D">
        <w:rPr>
          <w:rFonts w:ascii="Times New Roman" w:eastAsia="Times New Roman" w:hAnsi="Times New Roman" w:cs="Times New Roman"/>
          <w:color w:val="000000"/>
          <w:sz w:val="21"/>
          <w:szCs w:val="21"/>
        </w:rPr>
        <w:t> (for World Campus students)</w:t>
      </w:r>
      <w:r w:rsidRPr="006A6F0A">
        <w:rPr>
          <w:rFonts w:ascii="Times New Roman" w:eastAsia="Times New Roman" w:hAnsi="Times New Roman" w:cs="Times New Roman"/>
          <w:color w:val="000000"/>
          <w:sz w:val="21"/>
          <w:szCs w:val="21"/>
        </w:rPr>
        <w:t xml:space="preserve"> or the </w:t>
      </w:r>
      <w:hyperlink r:id="rId13" w:tgtFrame="_blank" w:history="1">
        <w:r w:rsidRPr="006A6F0A">
          <w:rPr>
            <w:rFonts w:ascii="Times New Roman" w:eastAsia="Times New Roman" w:hAnsi="Times New Roman" w:cs="Times New Roman"/>
            <w:color w:val="408339"/>
            <w:sz w:val="21"/>
            <w:szCs w:val="21"/>
            <w:u w:val="single"/>
            <w:bdr w:val="none" w:sz="0" w:space="0" w:color="auto" w:frame="1"/>
          </w:rPr>
          <w:t>ITS Help Desk</w:t>
        </w:r>
      </w:hyperlink>
      <w:r w:rsidRPr="006A6F0A">
        <w:rPr>
          <w:rFonts w:ascii="Times New Roman" w:eastAsia="Times New Roman" w:hAnsi="Times New Roman" w:cs="Times New Roman"/>
          <w:color w:val="000000"/>
          <w:sz w:val="21"/>
          <w:szCs w:val="21"/>
        </w:rPr>
        <w:t> (for students at all other campus locations).</w:t>
      </w:r>
    </w:p>
    <w:p w14:paraId="1369A6F9" w14:textId="77777777" w:rsidR="00BD649B" w:rsidRPr="006A6F0A" w:rsidRDefault="00BD649B" w:rsidP="00D906A3">
      <w:pPr>
        <w:spacing w:after="0" w:line="300" w:lineRule="atLeast"/>
        <w:textAlignment w:val="baseline"/>
        <w:rPr>
          <w:rFonts w:ascii="Times New Roman" w:eastAsia="Times New Roman" w:hAnsi="Times New Roman" w:cs="Times New Roman"/>
          <w:color w:val="000000"/>
          <w:sz w:val="21"/>
          <w:szCs w:val="21"/>
        </w:rPr>
      </w:pPr>
    </w:p>
    <w:p w14:paraId="57376C75"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Internet Connection</w:t>
      </w:r>
    </w:p>
    <w:p w14:paraId="0448A1B8"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Access to a reliable broadband Internet connection is required for this course. A problem with your Internet access may not be used as an excuse for late, missing, or incomplete coursework. If you experience problems with your Internet connection while working on this course, it is your responsibility to find an alternative Internet access point, such as a public library or wireless hotspot.</w:t>
      </w:r>
    </w:p>
    <w:p w14:paraId="7170C1D1"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Mixed Content</w:t>
      </w:r>
    </w:p>
    <w:p w14:paraId="0DC8750D" w14:textId="1D9D3645"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This site is considered a secure website which means that your connection is encrypted. We do, however, link to content that isn</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t necessarily encrypted. This is called mixed content. By default, mixed content is blocked in Internet Explorer, </w:t>
      </w:r>
      <w:proofErr w:type="gramStart"/>
      <w:r w:rsidRPr="006A6F0A">
        <w:rPr>
          <w:rFonts w:ascii="Times New Roman" w:eastAsia="Times New Roman" w:hAnsi="Times New Roman" w:cs="Times New Roman"/>
          <w:color w:val="000000"/>
          <w:sz w:val="21"/>
          <w:szCs w:val="21"/>
        </w:rPr>
        <w:t>Firefox</w:t>
      </w:r>
      <w:proofErr w:type="gramEnd"/>
      <w:r w:rsidRPr="006A6F0A">
        <w:rPr>
          <w:rFonts w:ascii="Times New Roman" w:eastAsia="Times New Roman" w:hAnsi="Times New Roman" w:cs="Times New Roman"/>
          <w:color w:val="000000"/>
          <w:sz w:val="21"/>
          <w:szCs w:val="21"/>
        </w:rPr>
        <w:t xml:space="preserve"> and Chrome. This may result in a blank page or a message saying that only secure content is displayed. Follow the directions on our technical requirements page of the course orientation to view the mixed content.</w:t>
      </w:r>
    </w:p>
    <w:p w14:paraId="5E3F2C97" w14:textId="6EFA5DC8"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Penn State Email Accounts</w:t>
      </w:r>
    </w:p>
    <w:p w14:paraId="389E97E3" w14:textId="13C4AE6B"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All official communications from the Penn State World Campus are sent to students</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Penn State email accounts. Be sure to check your Penn State account regularly so you don</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t miss any important information.</w:t>
      </w:r>
    </w:p>
    <w:p w14:paraId="3735C30C" w14:textId="77777777" w:rsidR="00BD649B" w:rsidRPr="00BD649B" w:rsidRDefault="00BD649B" w:rsidP="00D906A3">
      <w:pPr>
        <w:spacing w:after="0" w:line="300" w:lineRule="atLeast"/>
        <w:textAlignment w:val="baseline"/>
        <w:rPr>
          <w:rFonts w:ascii="Times New Roman" w:eastAsia="Times New Roman" w:hAnsi="Times New Roman" w:cs="Times New Roman"/>
          <w:color w:val="408339"/>
          <w:sz w:val="21"/>
          <w:szCs w:val="21"/>
          <w:bdr w:val="none" w:sz="0" w:space="0" w:color="auto" w:frame="1"/>
        </w:rPr>
      </w:pPr>
    </w:p>
    <w:p w14:paraId="24886633"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Academic Integrity</w:t>
      </w:r>
    </w:p>
    <w:p w14:paraId="1FC566E8" w14:textId="330A3391"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This course follows the </w:t>
      </w:r>
      <w:hyperlink r:id="rId14" w:tgtFrame="_blank" w:history="1">
        <w:r w:rsidRPr="006A6F0A">
          <w:rPr>
            <w:rFonts w:ascii="Times New Roman" w:eastAsia="Times New Roman" w:hAnsi="Times New Roman" w:cs="Times New Roman"/>
            <w:color w:val="408339"/>
            <w:sz w:val="21"/>
            <w:szCs w:val="21"/>
            <w:u w:val="single"/>
            <w:bdr w:val="none" w:sz="0" w:space="0" w:color="auto" w:frame="1"/>
          </w:rPr>
          <w:t>guidelines for academic integrity of Penn State's College of Earth and Mineral Sciences</w:t>
        </w:r>
      </w:hyperlink>
      <w:r w:rsidRPr="006A6F0A">
        <w:rPr>
          <w:rFonts w:ascii="Times New Roman" w:eastAsia="Times New Roman" w:hAnsi="Times New Roman" w:cs="Times New Roman"/>
          <w:color w:val="000000"/>
          <w:sz w:val="21"/>
          <w:szCs w:val="21"/>
        </w:rPr>
        <w:t xml:space="preserve">. Penn State defines academic integrity as </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the pursuit of scholarly activity in an open, honest and responsible manner.</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Academic integrity includes </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a commitment not to engage in or tolerate acts of falsification, misrepresentation, or deception.</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In particular, the University defines plagiarism as </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the fabrication of information and citations; submitting others</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work from professional journals, books, articles, and papers; submission of other students</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papers, lab results or project reports and representing the work as one</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s own.</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Penalties for violations of academic integrity may include course failure. To learn more, see Penn State</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s </w:t>
      </w:r>
      <w:r w:rsidR="00B05560">
        <w:rPr>
          <w:rFonts w:ascii="Times New Roman" w:eastAsia="Times New Roman" w:hAnsi="Times New Roman" w:cs="Times New Roman"/>
          <w:color w:val="000000"/>
          <w:sz w:val="21"/>
          <w:szCs w:val="21"/>
        </w:rPr>
        <w:t>“</w:t>
      </w:r>
      <w:hyperlink r:id="rId15" w:tgtFrame="_blank" w:history="1">
        <w:r w:rsidRPr="006A6F0A">
          <w:rPr>
            <w:rFonts w:ascii="Times New Roman" w:eastAsia="Times New Roman" w:hAnsi="Times New Roman" w:cs="Times New Roman"/>
            <w:color w:val="408339"/>
            <w:sz w:val="21"/>
            <w:szCs w:val="21"/>
            <w:u w:val="single"/>
            <w:bdr w:val="none" w:sz="0" w:space="0" w:color="auto" w:frame="1"/>
          </w:rPr>
          <w:t>Plagiarism Tutorial for Students</w:t>
        </w:r>
      </w:hyperlink>
      <w:r w:rsidRPr="006A6F0A">
        <w:rPr>
          <w:rFonts w:ascii="Times New Roman" w:eastAsia="Times New Roman" w:hAnsi="Times New Roman" w:cs="Times New Roman"/>
          <w:color w:val="000000"/>
          <w:sz w:val="21"/>
          <w:szCs w:val="21"/>
        </w:rPr>
        <w:t>.</w:t>
      </w:r>
      <w:r w:rsidR="00B05560">
        <w:rPr>
          <w:rFonts w:ascii="Times New Roman" w:eastAsia="Times New Roman" w:hAnsi="Times New Roman" w:cs="Times New Roman"/>
          <w:color w:val="000000"/>
          <w:sz w:val="21"/>
          <w:szCs w:val="21"/>
        </w:rPr>
        <w:t>”</w:t>
      </w:r>
    </w:p>
    <w:p w14:paraId="7309847B" w14:textId="77777777" w:rsidR="00BD649B" w:rsidRPr="006A6F0A" w:rsidRDefault="00BD649B" w:rsidP="00D906A3">
      <w:pPr>
        <w:spacing w:after="0" w:line="300" w:lineRule="atLeast"/>
        <w:textAlignment w:val="baseline"/>
        <w:rPr>
          <w:rFonts w:ascii="Times New Roman" w:eastAsia="Times New Roman" w:hAnsi="Times New Roman" w:cs="Times New Roman"/>
          <w:color w:val="000000"/>
          <w:sz w:val="21"/>
          <w:szCs w:val="21"/>
        </w:rPr>
      </w:pPr>
    </w:p>
    <w:p w14:paraId="4F2C5759"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Course Copyright</w:t>
      </w:r>
    </w:p>
    <w:p w14:paraId="731FC420"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All course materials students receive or to which students have online access are protected by copyright laws. Students may use course materials and make copies for their own use as needed, but unauthorized distribution and/or uploading of materials without the instructor’s express permission is strictly prohibited. University Policy AD 40, the University Policy for the Recording of Classroom Activities and Note Taking Services addresses this issue. Students who engage in the unauthorized distribution of copyrighted materials may be held in violation of the University’s Code of Conduct, and/or liable under Federal and State laws.</w:t>
      </w:r>
    </w:p>
    <w:p w14:paraId="24B3F4D1"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Accommodations for Students with Disabilities</w:t>
      </w:r>
    </w:p>
    <w:p w14:paraId="26C3ACB3" w14:textId="344FC665" w:rsidR="00D906A3" w:rsidRPr="006A6F0A"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lastRenderedPageBreak/>
        <w:t>Penn State welcomes students with disabilities into the University</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s educational programs. Every Penn State campus has an office for students with disabilities. The Student Disability Resources (SDR) website provides contact information for every Penn State campus: </w:t>
      </w:r>
      <w:hyperlink r:id="rId16" w:tgtFrame="_blank" w:history="1">
        <w:r w:rsidRPr="006A6F0A">
          <w:rPr>
            <w:rFonts w:ascii="Times New Roman" w:eastAsia="Times New Roman" w:hAnsi="Times New Roman" w:cs="Times New Roman"/>
            <w:color w:val="408339"/>
            <w:sz w:val="21"/>
            <w:szCs w:val="21"/>
            <w:u w:val="single"/>
            <w:bdr w:val="none" w:sz="0" w:space="0" w:color="auto" w:frame="1"/>
          </w:rPr>
          <w:t>Contacts for Disability Services at all Penn State Campuses</w:t>
        </w:r>
      </w:hyperlink>
      <w:r w:rsidRPr="006A6F0A">
        <w:rPr>
          <w:rFonts w:ascii="Times New Roman" w:eastAsia="Times New Roman" w:hAnsi="Times New Roman" w:cs="Times New Roman"/>
          <w:color w:val="000000"/>
          <w:sz w:val="21"/>
          <w:szCs w:val="21"/>
        </w:rPr>
        <w:t>. For further information, please visit the </w:t>
      </w:r>
      <w:hyperlink r:id="rId17" w:tgtFrame="_blank" w:history="1">
        <w:r w:rsidRPr="006A6F0A">
          <w:rPr>
            <w:rFonts w:ascii="Times New Roman" w:eastAsia="Times New Roman" w:hAnsi="Times New Roman" w:cs="Times New Roman"/>
            <w:color w:val="408339"/>
            <w:sz w:val="21"/>
            <w:szCs w:val="21"/>
            <w:u w:val="single"/>
            <w:bdr w:val="none" w:sz="0" w:space="0" w:color="auto" w:frame="1"/>
          </w:rPr>
          <w:t>Student Disability Resources (SDR) website</w:t>
        </w:r>
      </w:hyperlink>
      <w:r w:rsidRPr="006A6F0A">
        <w:rPr>
          <w:rFonts w:ascii="Times New Roman" w:eastAsia="Times New Roman" w:hAnsi="Times New Roman" w:cs="Times New Roman"/>
          <w:color w:val="000000"/>
          <w:sz w:val="21"/>
          <w:szCs w:val="21"/>
        </w:rPr>
        <w:t>.</w:t>
      </w:r>
      <w:r w:rsidR="00BD649B">
        <w:rPr>
          <w:rFonts w:ascii="Times New Roman" w:eastAsia="Times New Roman" w:hAnsi="Times New Roman" w:cs="Times New Roman"/>
          <w:color w:val="000000"/>
          <w:sz w:val="21"/>
          <w:szCs w:val="21"/>
        </w:rPr>
        <w:br/>
      </w:r>
    </w:p>
    <w:p w14:paraId="3BC52066" w14:textId="77777777" w:rsidR="00D906A3" w:rsidRPr="006A6F0A"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In order to receive consideration for reasonable accommodations, you must contact the appropriate disability services office at the campus where you are officially enrolled, </w:t>
      </w:r>
      <w:hyperlink r:id="rId18" w:tgtFrame="_blank" w:history="1">
        <w:r w:rsidRPr="006A6F0A">
          <w:rPr>
            <w:rFonts w:ascii="Times New Roman" w:eastAsia="Times New Roman" w:hAnsi="Times New Roman" w:cs="Times New Roman"/>
            <w:color w:val="408339"/>
            <w:sz w:val="21"/>
            <w:szCs w:val="21"/>
            <w:u w:val="single"/>
            <w:bdr w:val="none" w:sz="0" w:space="0" w:color="auto" w:frame="1"/>
          </w:rPr>
          <w:t>participate in an intake interview, and provide documentation</w:t>
        </w:r>
      </w:hyperlink>
      <w:r w:rsidRPr="006A6F0A">
        <w:rPr>
          <w:rFonts w:ascii="Times New Roman" w:eastAsia="Times New Roman" w:hAnsi="Times New Roman" w:cs="Times New Roman"/>
          <w:color w:val="000000"/>
          <w:sz w:val="21"/>
          <w:szCs w:val="21"/>
        </w:rPr>
        <w:t>. If the documentation supports your request for reasonable accommodations,</w:t>
      </w:r>
      <w:r w:rsidR="00BD649B">
        <w:rPr>
          <w:rFonts w:ascii="Times New Roman" w:eastAsia="Times New Roman" w:hAnsi="Times New Roman" w:cs="Times New Roman"/>
          <w:color w:val="000000"/>
          <w:sz w:val="21"/>
          <w:szCs w:val="21"/>
        </w:rPr>
        <w:t xml:space="preserve"> </w:t>
      </w:r>
      <w:hyperlink r:id="rId19" w:tgtFrame="_blank" w:history="1">
        <w:r w:rsidRPr="006A6F0A">
          <w:rPr>
            <w:rFonts w:ascii="Times New Roman" w:eastAsia="Times New Roman" w:hAnsi="Times New Roman" w:cs="Times New Roman"/>
            <w:color w:val="408339"/>
            <w:sz w:val="21"/>
            <w:szCs w:val="21"/>
            <w:u w:val="single"/>
            <w:bdr w:val="none" w:sz="0" w:space="0" w:color="auto" w:frame="1"/>
          </w:rPr>
          <w:t>your campus’s disability services office</w:t>
        </w:r>
      </w:hyperlink>
      <w:r w:rsidRPr="006A6F0A">
        <w:rPr>
          <w:rFonts w:ascii="Times New Roman" w:eastAsia="Times New Roman" w:hAnsi="Times New Roman" w:cs="Times New Roman"/>
          <w:color w:val="000000"/>
          <w:sz w:val="21"/>
          <w:szCs w:val="21"/>
        </w:rPr>
        <w:t> will provide you with an accommodation letter. Please share this letter with your instructors and discuss the accommodations with them as early in your courses as possible. You must follow this process for every semester that you request accommodations.</w:t>
      </w:r>
      <w:r w:rsidR="00BD649B">
        <w:rPr>
          <w:rFonts w:ascii="Times New Roman" w:eastAsia="Times New Roman" w:hAnsi="Times New Roman" w:cs="Times New Roman"/>
          <w:color w:val="000000"/>
          <w:sz w:val="21"/>
          <w:szCs w:val="21"/>
        </w:rPr>
        <w:br/>
      </w:r>
    </w:p>
    <w:p w14:paraId="1478CCF0"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Military Personnel</w:t>
      </w:r>
    </w:p>
    <w:p w14:paraId="795ACB88"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Veterans and currently serving military personnel and/or spouses with unique circumstances (e.g., upcoming deployments, drill/duty requirements, disabilities, VA appointments, etc.) are welcome and encouraged to communicate these, in advance if possible, to the instructor in the case that special arrangements need to be made.</w:t>
      </w:r>
    </w:p>
    <w:p w14:paraId="2B3F1106"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Inclement Weather</w:t>
      </w:r>
    </w:p>
    <w:p w14:paraId="2D7CED52"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In case of weather-related delays at the University, this online course will proceed as planned. Your instructor will inform you if there are any extenuating circumstances regarding content or activity due dates in the course due to weather delays. If you are affected by a weather-related emergency, please contact your instructor at the earliest possible time to make special arrangements.</w:t>
      </w:r>
    </w:p>
    <w:p w14:paraId="2CA929F9"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Connect Online with Caution</w:t>
      </w:r>
    </w:p>
    <w:p w14:paraId="70BBFE5C" w14:textId="77777777" w:rsidR="00D906A3"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Penn State is committed to educational access for all. Our students come from all walks of life and have diverse life experiences. As with any other online community, the lack of physical interaction in an online classroom can create a false sense of anonymity and security. While one can make new friends online, digital relationships can also be misleading. Good judgment and decision making are critical when choosing to disclose personal information with others whom you do not know.</w:t>
      </w:r>
    </w:p>
    <w:p w14:paraId="771A0581" w14:textId="77777777" w:rsidR="00BD649B" w:rsidRPr="00BD649B" w:rsidRDefault="00BD649B" w:rsidP="00BD649B">
      <w:pPr>
        <w:spacing w:after="150" w:line="240" w:lineRule="auto"/>
        <w:textAlignment w:val="baseline"/>
        <w:outlineLvl w:val="3"/>
        <w:rPr>
          <w:rFonts w:ascii="Times New Roman" w:eastAsia="Times New Roman" w:hAnsi="Times New Roman" w:cs="Times New Roman"/>
          <w:color w:val="444444"/>
          <w:sz w:val="26"/>
          <w:szCs w:val="26"/>
        </w:rPr>
      </w:pPr>
      <w:r w:rsidRPr="00BD649B">
        <w:rPr>
          <w:rFonts w:ascii="Times New Roman" w:eastAsia="Times New Roman" w:hAnsi="Times New Roman" w:cs="Times New Roman"/>
          <w:color w:val="444444"/>
          <w:sz w:val="26"/>
          <w:szCs w:val="26"/>
        </w:rPr>
        <w:t>Reporting Bias-Motivated Incidents</w:t>
      </w:r>
    </w:p>
    <w:p w14:paraId="38121A56" w14:textId="6D3C9341" w:rsidR="005B19FF" w:rsidRPr="00133D8A" w:rsidRDefault="00BD649B" w:rsidP="00133D8A">
      <w:pPr>
        <w:spacing w:after="300" w:line="300" w:lineRule="atLeast"/>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t>Penn State takes great pride to foster a diverse and inclusive environment for students, faculty, and staff.  Acts of intolerance, discrimination, or harassment due to age, ancestry, color, disability, gender, gender identity, national origin, race, religious belief, sexual orientation, or veteran status are not tolerated (</w:t>
      </w:r>
      <w:hyperlink r:id="rId20" w:history="1">
        <w:r w:rsidRPr="003B13B1">
          <w:rPr>
            <w:rStyle w:val="Hyperlink"/>
            <w:rFonts w:ascii="Times New Roman" w:eastAsia="Times New Roman" w:hAnsi="Times New Roman" w:cs="Times New Roman"/>
            <w:sz w:val="21"/>
            <w:szCs w:val="21"/>
          </w:rPr>
          <w:t>https://policy.psu.edu/policies/ad29</w:t>
        </w:r>
      </w:hyperlink>
      <w:r>
        <w:rPr>
          <w:rFonts w:ascii="Times New Roman" w:eastAsia="Times New Roman" w:hAnsi="Times New Roman" w:cs="Times New Roman"/>
          <w:color w:val="000000"/>
          <w:sz w:val="21"/>
          <w:szCs w:val="21"/>
        </w:rPr>
        <w:t xml:space="preserve">) </w:t>
      </w:r>
      <w:r w:rsidRPr="00BD649B">
        <w:rPr>
          <w:rFonts w:ascii="Times New Roman" w:eastAsia="Times New Roman" w:hAnsi="Times New Roman" w:cs="Times New Roman"/>
          <w:color w:val="000000"/>
          <w:sz w:val="21"/>
          <w:szCs w:val="21"/>
        </w:rPr>
        <w:t>and can be reported through Educational Equity via the Report Bias webpage.</w:t>
      </w:r>
    </w:p>
    <w:p w14:paraId="29891E39" w14:textId="77777777" w:rsidR="00BD649B" w:rsidRPr="00BD649B" w:rsidRDefault="00BD649B" w:rsidP="00BD649B">
      <w:pPr>
        <w:spacing w:after="150" w:line="240" w:lineRule="auto"/>
        <w:textAlignment w:val="baseline"/>
        <w:outlineLvl w:val="3"/>
        <w:rPr>
          <w:rFonts w:ascii="Times New Roman" w:eastAsia="Times New Roman" w:hAnsi="Times New Roman" w:cs="Times New Roman"/>
          <w:color w:val="444444"/>
          <w:sz w:val="26"/>
          <w:szCs w:val="26"/>
        </w:rPr>
      </w:pPr>
      <w:r w:rsidRPr="00BD649B">
        <w:rPr>
          <w:rFonts w:ascii="Times New Roman" w:eastAsia="Times New Roman" w:hAnsi="Times New Roman" w:cs="Times New Roman"/>
          <w:color w:val="444444"/>
          <w:sz w:val="26"/>
          <w:szCs w:val="26"/>
        </w:rPr>
        <w:t xml:space="preserve">Counseling and Psychological Services </w:t>
      </w:r>
    </w:p>
    <w:p w14:paraId="0C594767" w14:textId="77777777" w:rsidR="00BD649B" w:rsidRPr="00BD649B" w:rsidRDefault="00BD649B" w:rsidP="00BD649B">
      <w:pPr>
        <w:spacing w:after="300" w:line="300" w:lineRule="atLeast"/>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t xml:space="preserve">Many students at Penn State face personal challenges or have psychological needs that may interfere with their academic progress, social development, or emotional wellbeing.  The university offers a variety of confidential </w:t>
      </w:r>
      <w:r w:rsidRPr="00BD649B">
        <w:rPr>
          <w:rFonts w:ascii="Times New Roman" w:eastAsia="Times New Roman" w:hAnsi="Times New Roman" w:cs="Times New Roman"/>
          <w:color w:val="000000"/>
          <w:sz w:val="21"/>
          <w:szCs w:val="21"/>
        </w:rPr>
        <w:lastRenderedPageBreak/>
        <w:t>services to help you through difficult times, including individual and group counseling, crisis intervention, consultations, online chats, and mental health screenings.  These services are provided by staff who welcome all students and embrace a philosophy respectful of clients’ cultural and religious backgrounds, and sensitive to differences in race, ability, gender identity and sexual orientation.  Services include the following:</w:t>
      </w:r>
    </w:p>
    <w:tbl>
      <w:tblPr>
        <w:tblStyle w:val="TableGrid"/>
        <w:tblW w:w="0" w:type="auto"/>
        <w:jc w:val="center"/>
        <w:tblLook w:val="04A0" w:firstRow="1" w:lastRow="0" w:firstColumn="1" w:lastColumn="0" w:noHBand="0" w:noVBand="1"/>
      </w:tblPr>
      <w:tblGrid>
        <w:gridCol w:w="7195"/>
      </w:tblGrid>
      <w:tr w:rsidR="00BD649B" w14:paraId="3525CE8B" w14:textId="77777777" w:rsidTr="00F92CD4">
        <w:trPr>
          <w:jc w:val="center"/>
        </w:trPr>
        <w:tc>
          <w:tcPr>
            <w:tcW w:w="7195" w:type="dxa"/>
            <w:shd w:val="clear" w:color="auto" w:fill="FFF2CC" w:themeFill="accent4" w:themeFillTint="33"/>
          </w:tcPr>
          <w:p w14:paraId="5814F3F6" w14:textId="77777777" w:rsidR="00BD649B" w:rsidRPr="00BD649B" w:rsidRDefault="00BD649B" w:rsidP="00BD649B">
            <w:pPr>
              <w:spacing w:after="300" w:line="300" w:lineRule="atLeast"/>
              <w:jc w:val="center"/>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t>Counseling and Psychologic</w:t>
            </w:r>
            <w:r>
              <w:rPr>
                <w:rFonts w:ascii="Times New Roman" w:eastAsia="Times New Roman" w:hAnsi="Times New Roman" w:cs="Times New Roman"/>
                <w:color w:val="000000"/>
                <w:sz w:val="21"/>
                <w:szCs w:val="21"/>
              </w:rPr>
              <w:t xml:space="preserve">al Services at University Park </w:t>
            </w:r>
            <w:r w:rsidRPr="00BD649B">
              <w:rPr>
                <w:rFonts w:ascii="Times New Roman" w:eastAsia="Times New Roman" w:hAnsi="Times New Roman" w:cs="Times New Roman"/>
                <w:color w:val="000000"/>
                <w:sz w:val="21"/>
                <w:szCs w:val="21"/>
              </w:rPr>
              <w:t>(CAPS): 814-863-0395</w:t>
            </w:r>
          </w:p>
          <w:p w14:paraId="36E01164" w14:textId="77777777" w:rsidR="00BD649B" w:rsidRPr="00BD649B" w:rsidRDefault="00BD649B" w:rsidP="00BD649B">
            <w:pPr>
              <w:spacing w:after="300" w:line="300" w:lineRule="atLeast"/>
              <w:jc w:val="center"/>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t>Counseling and Psychological Services at Commonwealth Campuses</w:t>
            </w:r>
          </w:p>
          <w:p w14:paraId="4D07E7D1" w14:textId="77777777" w:rsidR="00BD649B" w:rsidRPr="00BD649B" w:rsidRDefault="00BD649B" w:rsidP="00BD649B">
            <w:pPr>
              <w:spacing w:after="300" w:line="300" w:lineRule="atLeast"/>
              <w:jc w:val="center"/>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t>Penn State Crisis Line (24 hours/7 days/week): 877-229-6400</w:t>
            </w:r>
          </w:p>
          <w:p w14:paraId="4355297F" w14:textId="77777777" w:rsidR="00BD649B" w:rsidRDefault="00BD649B" w:rsidP="00BD649B">
            <w:pPr>
              <w:spacing w:after="300" w:line="300" w:lineRule="atLeast"/>
              <w:jc w:val="center"/>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t>Crisis Text Line (24 hours/7 days/week): Text LIONS to 741741</w:t>
            </w:r>
          </w:p>
        </w:tc>
      </w:tr>
    </w:tbl>
    <w:p w14:paraId="0671896F" w14:textId="77777777" w:rsidR="00BD649B" w:rsidRPr="00BD649B" w:rsidRDefault="00BD649B" w:rsidP="00BD649B">
      <w:pPr>
        <w:spacing w:after="300" w:line="300" w:lineRule="atLeast"/>
        <w:textAlignment w:val="baseline"/>
        <w:rPr>
          <w:rFonts w:ascii="Times New Roman" w:eastAsia="Times New Roman" w:hAnsi="Times New Roman" w:cs="Times New Roman"/>
          <w:color w:val="000000"/>
          <w:sz w:val="21"/>
          <w:szCs w:val="21"/>
        </w:rPr>
      </w:pPr>
    </w:p>
    <w:p w14:paraId="4CB2201F"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Attendance</w:t>
      </w:r>
    </w:p>
    <w:p w14:paraId="688712F6"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This course will be conducted entirely online. There will be no set class meeting times, but you will be required to complete assignments with specific due dates. Many of the assignments are open for multiple days. It is your responsibility to complete the work on time, which may require you to complete the work early if you plan to travel or participate in national holidays, religious observances, or University-approved activities.</w:t>
      </w:r>
    </w:p>
    <w:p w14:paraId="20EF4F12"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If you need to request an exception due to a personal or medical emergency, contact the instructor directly as soon as you are able. The instructor's ability to accommodate you is dependent on the earliest possible notification. Such requests will be considered on a case-by-case basis.</w:t>
      </w:r>
    </w:p>
    <w:p w14:paraId="17B92801" w14:textId="77777777" w:rsidR="00D906A3" w:rsidRPr="006A6F0A" w:rsidRDefault="003D6B46"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pict w14:anchorId="73AF9D0E">
          <v:rect id="_x0000_i1031" alt="" style="width:468pt;height:.05pt;mso-width-percent:0;mso-height-percent:0;mso-width-percent:0;mso-height-percent:0" o:hralign="center" o:hrstd="t" o:hr="t" fillcolor="#a0a0a0" stroked="f"/>
        </w:pict>
      </w:r>
    </w:p>
    <w:p w14:paraId="35406643" w14:textId="77777777" w:rsidR="00967A0A" w:rsidRPr="00967A0A" w:rsidRDefault="00967A0A" w:rsidP="00967A0A">
      <w:pPr>
        <w:spacing w:after="150" w:line="240" w:lineRule="auto"/>
        <w:textAlignment w:val="baseline"/>
        <w:outlineLvl w:val="3"/>
        <w:rPr>
          <w:rFonts w:ascii="Times New Roman" w:eastAsia="Times New Roman" w:hAnsi="Times New Roman" w:cs="Times New Roman"/>
          <w:color w:val="444444"/>
          <w:sz w:val="26"/>
          <w:szCs w:val="26"/>
        </w:rPr>
      </w:pPr>
      <w:r w:rsidRPr="00967A0A">
        <w:rPr>
          <w:rFonts w:ascii="Times New Roman" w:eastAsia="Times New Roman" w:hAnsi="Times New Roman" w:cs="Times New Roman"/>
          <w:color w:val="444444"/>
          <w:sz w:val="26"/>
          <w:szCs w:val="26"/>
        </w:rPr>
        <w:t>Netiquette</w:t>
      </w:r>
    </w:p>
    <w:p w14:paraId="029FDF27" w14:textId="249061BD" w:rsidR="00967A0A" w:rsidRPr="00967A0A" w:rsidRDefault="00967A0A" w:rsidP="00967A0A">
      <w:pPr>
        <w:spacing w:after="300" w:line="300" w:lineRule="atLeast"/>
        <w:textAlignment w:val="baseline"/>
        <w:rPr>
          <w:rFonts w:ascii="Times New Roman" w:eastAsia="Times New Roman" w:hAnsi="Times New Roman" w:cs="Times New Roman"/>
          <w:color w:val="000000"/>
          <w:sz w:val="21"/>
          <w:szCs w:val="21"/>
        </w:rPr>
      </w:pPr>
      <w:r w:rsidRPr="00967A0A">
        <w:rPr>
          <w:rFonts w:ascii="Times New Roman" w:eastAsia="Times New Roman" w:hAnsi="Times New Roman" w:cs="Times New Roman"/>
          <w:color w:val="000000"/>
          <w:sz w:val="21"/>
          <w:szCs w:val="21"/>
        </w:rPr>
        <w:t xml:space="preserve">The term </w:t>
      </w:r>
      <w:r w:rsidR="00B05560">
        <w:rPr>
          <w:rFonts w:ascii="Times New Roman" w:eastAsia="Times New Roman" w:hAnsi="Times New Roman" w:cs="Times New Roman"/>
          <w:color w:val="000000"/>
          <w:sz w:val="21"/>
          <w:szCs w:val="21"/>
        </w:rPr>
        <w:t>“</w:t>
      </w:r>
      <w:r w:rsidRPr="00967A0A">
        <w:rPr>
          <w:rFonts w:ascii="Times New Roman" w:eastAsia="Times New Roman" w:hAnsi="Times New Roman" w:cs="Times New Roman"/>
          <w:color w:val="000000"/>
          <w:sz w:val="21"/>
          <w:szCs w:val="21"/>
        </w:rPr>
        <w:t>Netiquette</w:t>
      </w:r>
      <w:r w:rsidR="00B05560">
        <w:rPr>
          <w:rFonts w:ascii="Times New Roman" w:eastAsia="Times New Roman" w:hAnsi="Times New Roman" w:cs="Times New Roman"/>
          <w:color w:val="000000"/>
          <w:sz w:val="21"/>
          <w:szCs w:val="21"/>
        </w:rPr>
        <w:t>”</w:t>
      </w:r>
      <w:r w:rsidRPr="00967A0A">
        <w:rPr>
          <w:rFonts w:ascii="Times New Roman" w:eastAsia="Times New Roman" w:hAnsi="Times New Roman" w:cs="Times New Roman"/>
          <w:color w:val="000000"/>
          <w:sz w:val="21"/>
          <w:szCs w:val="21"/>
        </w:rPr>
        <w:t xml:space="preserve"> refers to the etiquette guidelines for electronic communications, such as email and bulletin board postings. Netiquette covers not only rules to maintain civility in discussions, but also special guidelines unique to the electronic nature of forum messages. Please review some </w:t>
      </w:r>
      <w:hyperlink r:id="rId21" w:history="1">
        <w:r w:rsidR="00F92CD4" w:rsidRPr="00F92CD4">
          <w:rPr>
            <w:rStyle w:val="Hyperlink"/>
            <w:rFonts w:ascii="Times New Roman" w:hAnsi="Times New Roman" w:cs="Times New Roman"/>
            <w:color w:val="0062A0"/>
            <w:bdr w:val="none" w:sz="0" w:space="0" w:color="auto" w:frame="1"/>
          </w:rPr>
          <w:t>general Netiquette guidelines</w:t>
        </w:r>
      </w:hyperlink>
      <w:r w:rsidRPr="00967A0A">
        <w:rPr>
          <w:rFonts w:ascii="Times New Roman" w:eastAsia="Times New Roman" w:hAnsi="Times New Roman" w:cs="Times New Roman"/>
          <w:color w:val="000000"/>
          <w:sz w:val="21"/>
          <w:szCs w:val="21"/>
        </w:rPr>
        <w:t xml:space="preserve"> that should be followed when communicating in this course.</w:t>
      </w:r>
    </w:p>
    <w:p w14:paraId="4A40813B" w14:textId="77777777" w:rsidR="00967A0A" w:rsidRPr="00967A0A" w:rsidRDefault="00967A0A" w:rsidP="00967A0A">
      <w:pPr>
        <w:spacing w:after="150" w:line="240" w:lineRule="auto"/>
        <w:textAlignment w:val="baseline"/>
        <w:outlineLvl w:val="3"/>
        <w:rPr>
          <w:rFonts w:ascii="Times New Roman" w:eastAsia="Times New Roman" w:hAnsi="Times New Roman" w:cs="Times New Roman"/>
          <w:color w:val="444444"/>
          <w:sz w:val="26"/>
          <w:szCs w:val="26"/>
        </w:rPr>
      </w:pPr>
      <w:r w:rsidRPr="00967A0A">
        <w:rPr>
          <w:rFonts w:ascii="Times New Roman" w:eastAsia="Times New Roman" w:hAnsi="Times New Roman" w:cs="Times New Roman"/>
          <w:color w:val="444444"/>
          <w:sz w:val="26"/>
          <w:szCs w:val="26"/>
        </w:rPr>
        <w:t>Mandated Reporting Statement</w:t>
      </w:r>
    </w:p>
    <w:p w14:paraId="27AA98C4" w14:textId="3607822E" w:rsidR="00967A0A" w:rsidRPr="00967A0A" w:rsidRDefault="00967A0A" w:rsidP="00967A0A">
      <w:pPr>
        <w:spacing w:after="300" w:line="300" w:lineRule="atLeast"/>
        <w:textAlignment w:val="baseline"/>
        <w:rPr>
          <w:rFonts w:ascii="Times New Roman" w:eastAsia="Times New Roman" w:hAnsi="Times New Roman" w:cs="Times New Roman"/>
          <w:color w:val="000000"/>
          <w:sz w:val="21"/>
          <w:szCs w:val="21"/>
        </w:rPr>
      </w:pPr>
      <w:r w:rsidRPr="00967A0A">
        <w:rPr>
          <w:rFonts w:ascii="Times New Roman" w:eastAsia="Times New Roman" w:hAnsi="Times New Roman" w:cs="Times New Roman"/>
          <w:color w:val="000000"/>
          <w:sz w:val="21"/>
          <w:szCs w:val="21"/>
        </w:rPr>
        <w:t>Penn State’s policies require me, as a faculty member, to share information about incidents of sex-based discrimination and harassment (discrimination, harassment, sexual harassment, sexual misconduct, dating violence, domestic violence, stalking, and retaliation) with Penn State’s Title IX coordinator or deputy coordinators, regardless of whether the incidents are stated to me in person or shared by students as part of their coursework. For more information regarding the University</w:t>
      </w:r>
      <w:r w:rsidR="00B05560">
        <w:rPr>
          <w:rFonts w:ascii="Times New Roman" w:eastAsia="Times New Roman" w:hAnsi="Times New Roman" w:cs="Times New Roman"/>
          <w:color w:val="000000"/>
          <w:sz w:val="21"/>
          <w:szCs w:val="21"/>
        </w:rPr>
        <w:t>’</w:t>
      </w:r>
      <w:r w:rsidRPr="00967A0A">
        <w:rPr>
          <w:rFonts w:ascii="Times New Roman" w:eastAsia="Times New Roman" w:hAnsi="Times New Roman" w:cs="Times New Roman"/>
          <w:color w:val="000000"/>
          <w:sz w:val="21"/>
          <w:szCs w:val="21"/>
        </w:rPr>
        <w:t xml:space="preserve">s policies and procedures for responding to reports of sexual or gender-based harassment or misconduct, please visit Penn State's </w:t>
      </w:r>
      <w:hyperlink r:id="rId22" w:history="1">
        <w:r w:rsidR="00F92CD4" w:rsidRPr="00F92CD4">
          <w:rPr>
            <w:rStyle w:val="Hyperlink"/>
            <w:rFonts w:ascii="Times New Roman" w:hAnsi="Times New Roman" w:cs="Times New Roman"/>
          </w:rPr>
          <w:t>Office of Sexual Misconduct Prevention &amp; Response</w:t>
        </w:r>
      </w:hyperlink>
      <w:r w:rsidR="00F92CD4">
        <w:t> </w:t>
      </w:r>
      <w:r>
        <w:rPr>
          <w:rFonts w:ascii="Times New Roman" w:eastAsia="Times New Roman" w:hAnsi="Times New Roman" w:cs="Times New Roman"/>
          <w:color w:val="000000"/>
          <w:sz w:val="21"/>
          <w:szCs w:val="21"/>
        </w:rPr>
        <w:t>website.</w:t>
      </w:r>
    </w:p>
    <w:p w14:paraId="56B369FF" w14:textId="77777777" w:rsidR="00967A0A" w:rsidRPr="00967A0A" w:rsidRDefault="00967A0A" w:rsidP="00967A0A">
      <w:pPr>
        <w:spacing w:after="300" w:line="300" w:lineRule="atLeast"/>
        <w:textAlignment w:val="baseline"/>
        <w:rPr>
          <w:rFonts w:ascii="Times New Roman" w:eastAsia="Times New Roman" w:hAnsi="Times New Roman" w:cs="Times New Roman"/>
          <w:color w:val="000000"/>
          <w:sz w:val="21"/>
          <w:szCs w:val="21"/>
        </w:rPr>
      </w:pPr>
      <w:r w:rsidRPr="00967A0A">
        <w:rPr>
          <w:rFonts w:ascii="Times New Roman" w:eastAsia="Times New Roman" w:hAnsi="Times New Roman" w:cs="Times New Roman"/>
          <w:color w:val="000000"/>
          <w:sz w:val="21"/>
          <w:szCs w:val="21"/>
        </w:rPr>
        <w:lastRenderedPageBreak/>
        <w:t xml:space="preserve">Additionally, I am required to make a report on any reasonable suspicion of child abuse in accordance with the </w:t>
      </w:r>
      <w:hyperlink r:id="rId23" w:history="1">
        <w:r w:rsidR="00F92CD4" w:rsidRPr="00F92CD4">
          <w:rPr>
            <w:rStyle w:val="Hyperlink"/>
            <w:rFonts w:ascii="Times New Roman" w:hAnsi="Times New Roman" w:cs="Times New Roman"/>
          </w:rPr>
          <w:t>Pennsylvania Child Protective Services Law</w:t>
        </w:r>
      </w:hyperlink>
      <w:r>
        <w:rPr>
          <w:rFonts w:ascii="Times New Roman" w:eastAsia="Times New Roman" w:hAnsi="Times New Roman" w:cs="Times New Roman"/>
          <w:color w:val="000000"/>
          <w:sz w:val="21"/>
          <w:szCs w:val="21"/>
        </w:rPr>
        <w:t>.</w:t>
      </w:r>
    </w:p>
    <w:p w14:paraId="3BF650D3" w14:textId="77777777" w:rsidR="00967A0A" w:rsidRPr="00967A0A" w:rsidRDefault="00967A0A" w:rsidP="00967A0A">
      <w:pPr>
        <w:spacing w:after="150" w:line="240" w:lineRule="auto"/>
        <w:textAlignment w:val="baseline"/>
        <w:outlineLvl w:val="3"/>
        <w:rPr>
          <w:rFonts w:ascii="Times New Roman" w:eastAsia="Times New Roman" w:hAnsi="Times New Roman" w:cs="Times New Roman"/>
          <w:color w:val="444444"/>
          <w:sz w:val="26"/>
          <w:szCs w:val="26"/>
        </w:rPr>
      </w:pPr>
      <w:r w:rsidRPr="00967A0A">
        <w:rPr>
          <w:rFonts w:ascii="Times New Roman" w:eastAsia="Times New Roman" w:hAnsi="Times New Roman" w:cs="Times New Roman"/>
          <w:color w:val="444444"/>
          <w:sz w:val="26"/>
          <w:szCs w:val="26"/>
        </w:rPr>
        <w:t>Diversity, Inclusion, and Respect</w:t>
      </w:r>
    </w:p>
    <w:p w14:paraId="73878BC9" w14:textId="77777777" w:rsidR="00967A0A" w:rsidRPr="00967A0A" w:rsidRDefault="00967A0A" w:rsidP="00967A0A">
      <w:pPr>
        <w:spacing w:after="300" w:line="300" w:lineRule="atLeast"/>
        <w:textAlignment w:val="baseline"/>
        <w:rPr>
          <w:rFonts w:ascii="Times New Roman" w:eastAsia="Times New Roman" w:hAnsi="Times New Roman" w:cs="Times New Roman"/>
          <w:color w:val="000000"/>
          <w:sz w:val="21"/>
          <w:szCs w:val="21"/>
        </w:rPr>
      </w:pPr>
      <w:r w:rsidRPr="00967A0A">
        <w:rPr>
          <w:rFonts w:ascii="Times New Roman" w:eastAsia="Times New Roman" w:hAnsi="Times New Roman" w:cs="Times New Roman"/>
          <w:color w:val="000000"/>
          <w:sz w:val="21"/>
          <w:szCs w:val="21"/>
        </w:rPr>
        <w:t xml:space="preserve">Penn State is “committed to creating an educational environment which is free from intolerance directed toward individuals or groups and strives to create and maintain an environment that fosters respect for others” as stated in Policy AD29 Statement on Intolerance. All members of this class are expected to contribute to a respectful, </w:t>
      </w:r>
      <w:proofErr w:type="gramStart"/>
      <w:r w:rsidRPr="00967A0A">
        <w:rPr>
          <w:rFonts w:ascii="Times New Roman" w:eastAsia="Times New Roman" w:hAnsi="Times New Roman" w:cs="Times New Roman"/>
          <w:color w:val="000000"/>
          <w:sz w:val="21"/>
          <w:szCs w:val="21"/>
        </w:rPr>
        <w:t>welcoming</w:t>
      </w:r>
      <w:proofErr w:type="gramEnd"/>
      <w:r w:rsidRPr="00967A0A">
        <w:rPr>
          <w:rFonts w:ascii="Times New Roman" w:eastAsia="Times New Roman" w:hAnsi="Times New Roman" w:cs="Times New Roman"/>
          <w:color w:val="000000"/>
          <w:sz w:val="21"/>
          <w:szCs w:val="21"/>
        </w:rPr>
        <w:t xml:space="preserve"> and inclusive environment</w:t>
      </w:r>
      <w:r>
        <w:rPr>
          <w:rFonts w:ascii="Times New Roman" w:eastAsia="Times New Roman" w:hAnsi="Times New Roman" w:cs="Times New Roman"/>
          <w:color w:val="000000"/>
          <w:sz w:val="21"/>
          <w:szCs w:val="21"/>
        </w:rPr>
        <w:t xml:space="preserve"> and to interact with civility.</w:t>
      </w:r>
    </w:p>
    <w:p w14:paraId="320A95C2" w14:textId="77777777" w:rsidR="00967A0A" w:rsidRPr="00F92CD4" w:rsidRDefault="00967A0A" w:rsidP="00967A0A">
      <w:pPr>
        <w:spacing w:after="150" w:line="240" w:lineRule="auto"/>
        <w:ind w:left="720"/>
        <w:textAlignment w:val="baseline"/>
        <w:outlineLvl w:val="3"/>
        <w:rPr>
          <w:rFonts w:ascii="Times New Roman" w:eastAsia="Times New Roman" w:hAnsi="Times New Roman" w:cs="Times New Roman"/>
          <w:color w:val="000000"/>
          <w:sz w:val="21"/>
          <w:szCs w:val="21"/>
        </w:rPr>
      </w:pPr>
      <w:r w:rsidRPr="00F92CD4">
        <w:rPr>
          <w:rFonts w:ascii="Times New Roman" w:eastAsia="Times New Roman" w:hAnsi="Times New Roman" w:cs="Times New Roman"/>
          <w:color w:val="000000"/>
          <w:sz w:val="21"/>
          <w:szCs w:val="21"/>
        </w:rPr>
        <w:t>For additional information, see:</w:t>
      </w:r>
    </w:p>
    <w:p w14:paraId="5B1FF124" w14:textId="77777777" w:rsidR="00F92CD4" w:rsidRPr="00F92CD4" w:rsidRDefault="003D6B46" w:rsidP="00F92CD4">
      <w:pPr>
        <w:numPr>
          <w:ilvl w:val="0"/>
          <w:numId w:val="22"/>
        </w:numPr>
        <w:spacing w:after="0" w:line="240" w:lineRule="auto"/>
        <w:rPr>
          <w:rFonts w:ascii="Times New Roman" w:hAnsi="Times New Roman" w:cs="Times New Roman"/>
        </w:rPr>
      </w:pPr>
      <w:hyperlink r:id="rId24" w:history="1">
        <w:r w:rsidR="00F92CD4" w:rsidRPr="00F92CD4">
          <w:rPr>
            <w:rStyle w:val="Hyperlink"/>
            <w:rFonts w:ascii="Times New Roman" w:hAnsi="Times New Roman" w:cs="Times New Roman"/>
          </w:rPr>
          <w:t>Penn State Affirmative Action non-discrimination statement</w:t>
        </w:r>
      </w:hyperlink>
    </w:p>
    <w:p w14:paraId="7372DEB9" w14:textId="77777777" w:rsidR="00F92CD4" w:rsidRPr="00F92CD4" w:rsidRDefault="003D6B46" w:rsidP="00F92CD4">
      <w:pPr>
        <w:numPr>
          <w:ilvl w:val="0"/>
          <w:numId w:val="22"/>
        </w:numPr>
        <w:spacing w:after="0" w:line="240" w:lineRule="auto"/>
        <w:rPr>
          <w:rFonts w:ascii="Times New Roman" w:hAnsi="Times New Roman" w:cs="Times New Roman"/>
        </w:rPr>
      </w:pPr>
      <w:hyperlink r:id="rId25" w:history="1">
        <w:r w:rsidR="00F92CD4" w:rsidRPr="00F92CD4">
          <w:rPr>
            <w:rStyle w:val="Hyperlink"/>
            <w:rFonts w:ascii="Times New Roman" w:hAnsi="Times New Roman" w:cs="Times New Roman"/>
          </w:rPr>
          <w:t>Policy AD 85 Sexual and gender-based harassment and misconduct, Title IX</w:t>
        </w:r>
      </w:hyperlink>
    </w:p>
    <w:p w14:paraId="18D74796" w14:textId="77777777" w:rsidR="00F92CD4" w:rsidRPr="00F92CD4" w:rsidRDefault="003D6B46" w:rsidP="00F92CD4">
      <w:pPr>
        <w:numPr>
          <w:ilvl w:val="0"/>
          <w:numId w:val="22"/>
        </w:numPr>
        <w:spacing w:after="0" w:line="240" w:lineRule="auto"/>
        <w:rPr>
          <w:rFonts w:ascii="Times New Roman" w:hAnsi="Times New Roman" w:cs="Times New Roman"/>
        </w:rPr>
      </w:pPr>
      <w:hyperlink r:id="rId26" w:history="1">
        <w:r w:rsidR="00F92CD4" w:rsidRPr="00F92CD4">
          <w:rPr>
            <w:rStyle w:val="Hyperlink"/>
            <w:rFonts w:ascii="Times New Roman" w:hAnsi="Times New Roman" w:cs="Times New Roman"/>
          </w:rPr>
          <w:t>Policy AD91 Discrimination and Harassment, and Related inappropriate Conduct</w:t>
        </w:r>
      </w:hyperlink>
    </w:p>
    <w:p w14:paraId="15E1FA05" w14:textId="77777777" w:rsidR="00F92CD4" w:rsidRPr="00F92CD4" w:rsidRDefault="003D6B46" w:rsidP="00F92CD4">
      <w:pPr>
        <w:numPr>
          <w:ilvl w:val="0"/>
          <w:numId w:val="22"/>
        </w:numPr>
        <w:spacing w:after="0" w:line="240" w:lineRule="auto"/>
        <w:rPr>
          <w:rFonts w:ascii="Times New Roman" w:hAnsi="Times New Roman" w:cs="Times New Roman"/>
        </w:rPr>
      </w:pPr>
      <w:hyperlink r:id="rId27" w:history="1">
        <w:r w:rsidR="00F92CD4" w:rsidRPr="00F92CD4">
          <w:rPr>
            <w:rStyle w:val="Hyperlink"/>
            <w:rFonts w:ascii="Times New Roman" w:hAnsi="Times New Roman" w:cs="Times New Roman"/>
          </w:rPr>
          <w:t>Penn State Statement on Diversity, Equity, and Inclusive Excellence</w:t>
        </w:r>
      </w:hyperlink>
    </w:p>
    <w:p w14:paraId="194151F5" w14:textId="77777777" w:rsidR="00F92CD4" w:rsidRPr="00F92CD4" w:rsidRDefault="003D6B46" w:rsidP="00F92CD4">
      <w:pPr>
        <w:numPr>
          <w:ilvl w:val="0"/>
          <w:numId w:val="22"/>
        </w:numPr>
        <w:spacing w:after="0" w:line="240" w:lineRule="auto"/>
        <w:rPr>
          <w:rFonts w:ascii="Times New Roman" w:hAnsi="Times New Roman" w:cs="Times New Roman"/>
        </w:rPr>
      </w:pPr>
      <w:hyperlink r:id="rId28" w:history="1">
        <w:r w:rsidR="00F92CD4" w:rsidRPr="00F92CD4">
          <w:rPr>
            <w:rStyle w:val="Hyperlink"/>
            <w:rFonts w:ascii="Times New Roman" w:hAnsi="Times New Roman" w:cs="Times New Roman"/>
          </w:rPr>
          <w:t>Penn State Values</w:t>
        </w:r>
      </w:hyperlink>
    </w:p>
    <w:p w14:paraId="79F1EA0F" w14:textId="77777777" w:rsidR="00F92CD4" w:rsidRPr="00F92CD4" w:rsidRDefault="003D6B46" w:rsidP="00F92CD4">
      <w:pPr>
        <w:numPr>
          <w:ilvl w:val="0"/>
          <w:numId w:val="22"/>
        </w:numPr>
        <w:spacing w:after="0" w:line="240" w:lineRule="auto"/>
        <w:rPr>
          <w:rFonts w:ascii="Times New Roman" w:hAnsi="Times New Roman" w:cs="Times New Roman"/>
        </w:rPr>
      </w:pPr>
      <w:hyperlink r:id="rId29" w:history="1">
        <w:r w:rsidR="00F92CD4" w:rsidRPr="00F92CD4">
          <w:rPr>
            <w:rStyle w:val="Hyperlink"/>
            <w:rFonts w:ascii="Times New Roman" w:hAnsi="Times New Roman" w:cs="Times New Roman"/>
          </w:rPr>
          <w:t>Penn State Principles</w:t>
        </w:r>
      </w:hyperlink>
    </w:p>
    <w:p w14:paraId="50AD3B48" w14:textId="77777777" w:rsidR="00F92CD4" w:rsidRPr="00F92CD4" w:rsidRDefault="003D6B46" w:rsidP="00F92CD4">
      <w:pPr>
        <w:numPr>
          <w:ilvl w:val="0"/>
          <w:numId w:val="22"/>
        </w:numPr>
        <w:spacing w:after="0" w:line="240" w:lineRule="auto"/>
        <w:rPr>
          <w:rFonts w:ascii="Times New Roman" w:hAnsi="Times New Roman" w:cs="Times New Roman"/>
        </w:rPr>
      </w:pPr>
      <w:hyperlink r:id="rId30" w:history="1">
        <w:r w:rsidR="00F92CD4" w:rsidRPr="00F92CD4">
          <w:rPr>
            <w:rStyle w:val="Hyperlink"/>
            <w:rFonts w:ascii="Times New Roman" w:hAnsi="Times New Roman" w:cs="Times New Roman"/>
          </w:rPr>
          <w:t xml:space="preserve">All </w:t>
        </w:r>
        <w:proofErr w:type="gramStart"/>
        <w:r w:rsidR="00F92CD4" w:rsidRPr="00F92CD4">
          <w:rPr>
            <w:rStyle w:val="Hyperlink"/>
            <w:rFonts w:ascii="Times New Roman" w:hAnsi="Times New Roman" w:cs="Times New Roman"/>
          </w:rPr>
          <w:t>In</w:t>
        </w:r>
        <w:proofErr w:type="gramEnd"/>
        <w:r w:rsidR="00F92CD4" w:rsidRPr="00F92CD4">
          <w:rPr>
            <w:rStyle w:val="Hyperlink"/>
            <w:rFonts w:ascii="Times New Roman" w:hAnsi="Times New Roman" w:cs="Times New Roman"/>
          </w:rPr>
          <w:t xml:space="preserve"> at Penn State: A Commitment to Diversity and Inclusion</w:t>
        </w:r>
      </w:hyperlink>
      <w:r w:rsidR="00F92CD4" w:rsidRPr="00F92CD4">
        <w:rPr>
          <w:rFonts w:ascii="Times New Roman" w:eastAsia="Times New Roman" w:hAnsi="Times New Roman" w:cs="Times New Roman"/>
          <w:color w:val="444444"/>
          <w:sz w:val="26"/>
          <w:szCs w:val="26"/>
        </w:rPr>
        <w:t xml:space="preserve"> </w:t>
      </w:r>
    </w:p>
    <w:p w14:paraId="20C8207C" w14:textId="77777777" w:rsidR="00F92CD4" w:rsidRPr="00F92CD4" w:rsidRDefault="00F92CD4" w:rsidP="00F92CD4">
      <w:pPr>
        <w:spacing w:after="0" w:line="240" w:lineRule="auto"/>
        <w:ind w:left="720"/>
      </w:pPr>
    </w:p>
    <w:p w14:paraId="3892FB08" w14:textId="77777777" w:rsidR="00F92CD4" w:rsidRDefault="00F92CD4" w:rsidP="00F92CD4">
      <w:pPr>
        <w:spacing w:after="0" w:line="240" w:lineRule="auto"/>
        <w:rPr>
          <w:rFonts w:ascii="Times New Roman" w:eastAsia="Times New Roman" w:hAnsi="Times New Roman" w:cs="Times New Roman"/>
          <w:color w:val="444444"/>
          <w:sz w:val="26"/>
          <w:szCs w:val="26"/>
        </w:rPr>
      </w:pPr>
    </w:p>
    <w:p w14:paraId="79B52E68" w14:textId="77777777" w:rsidR="00D906A3" w:rsidRPr="00F92CD4" w:rsidRDefault="00D906A3" w:rsidP="00F92CD4">
      <w:pPr>
        <w:spacing w:after="0" w:line="240" w:lineRule="auto"/>
      </w:pPr>
      <w:r w:rsidRPr="00F92CD4">
        <w:rPr>
          <w:rFonts w:ascii="Times New Roman" w:eastAsia="Times New Roman" w:hAnsi="Times New Roman" w:cs="Times New Roman"/>
          <w:color w:val="444444"/>
          <w:sz w:val="26"/>
          <w:szCs w:val="26"/>
        </w:rPr>
        <w:t>Disclaimer</w:t>
      </w:r>
    </w:p>
    <w:p w14:paraId="36C23714"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Please note that the specifics of this Course Syllabus can be changed at any time, and you will be responsible for abiding by any such changes. All changes will be communicated with you via email, course announcement and/or course discussion forum.</w:t>
      </w:r>
    </w:p>
    <w:sectPr w:rsidR="00D906A3" w:rsidRPr="006A6F0A" w:rsidSect="00D906A3">
      <w:footerReference w:type="default" r:id="rId3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AB3BB" w14:textId="77777777" w:rsidR="003D6B46" w:rsidRDefault="003D6B46" w:rsidP="006F5538">
      <w:pPr>
        <w:spacing w:after="0" w:line="240" w:lineRule="auto"/>
      </w:pPr>
      <w:r>
        <w:separator/>
      </w:r>
    </w:p>
  </w:endnote>
  <w:endnote w:type="continuationSeparator" w:id="0">
    <w:p w14:paraId="2BF17DA3" w14:textId="77777777" w:rsidR="003D6B46" w:rsidRDefault="003D6B46" w:rsidP="006F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9743259"/>
      <w:docPartObj>
        <w:docPartGallery w:val="Page Numbers (Bottom of Page)"/>
        <w:docPartUnique/>
      </w:docPartObj>
    </w:sdtPr>
    <w:sdtEndPr>
      <w:rPr>
        <w:rFonts w:ascii="Times New Roman" w:hAnsi="Times New Roman" w:cs="Times New Roman"/>
        <w:sz w:val="16"/>
      </w:rPr>
    </w:sdtEndPr>
    <w:sdtContent>
      <w:p w14:paraId="7298F3DB" w14:textId="77777777" w:rsidR="006F5538" w:rsidRPr="006F5538" w:rsidRDefault="006F5538">
        <w:pPr>
          <w:pStyle w:val="Footer"/>
          <w:jc w:val="right"/>
          <w:rPr>
            <w:rFonts w:ascii="Times New Roman" w:hAnsi="Times New Roman" w:cs="Times New Roman"/>
            <w:sz w:val="16"/>
          </w:rPr>
        </w:pPr>
        <w:r w:rsidRPr="006F5538">
          <w:rPr>
            <w:rFonts w:ascii="Times New Roman" w:hAnsi="Times New Roman" w:cs="Times New Roman"/>
            <w:sz w:val="16"/>
          </w:rPr>
          <w:t xml:space="preserve">Page | </w:t>
        </w:r>
        <w:r w:rsidRPr="006F5538">
          <w:rPr>
            <w:rFonts w:ascii="Times New Roman" w:hAnsi="Times New Roman" w:cs="Times New Roman"/>
            <w:sz w:val="16"/>
          </w:rPr>
          <w:fldChar w:fldCharType="begin"/>
        </w:r>
        <w:r w:rsidRPr="006F5538">
          <w:rPr>
            <w:rFonts w:ascii="Times New Roman" w:hAnsi="Times New Roman" w:cs="Times New Roman"/>
            <w:sz w:val="16"/>
          </w:rPr>
          <w:instrText xml:space="preserve"> PAGE   \* MERGEFORMAT </w:instrText>
        </w:r>
        <w:r w:rsidRPr="006F5538">
          <w:rPr>
            <w:rFonts w:ascii="Times New Roman" w:hAnsi="Times New Roman" w:cs="Times New Roman"/>
            <w:sz w:val="16"/>
          </w:rPr>
          <w:fldChar w:fldCharType="separate"/>
        </w:r>
        <w:r w:rsidR="00425D6F" w:rsidRPr="00425D6F">
          <w:rPr>
            <w:noProof/>
            <w:sz w:val="16"/>
          </w:rPr>
          <w:t>5</w:t>
        </w:r>
        <w:r w:rsidRPr="006F5538">
          <w:rPr>
            <w:rFonts w:ascii="Times New Roman" w:hAnsi="Times New Roman" w:cs="Times New Roman"/>
            <w:noProof/>
            <w:sz w:val="16"/>
          </w:rPr>
          <w:fldChar w:fldCharType="end"/>
        </w:r>
        <w:r w:rsidRPr="006F5538">
          <w:rPr>
            <w:rFonts w:ascii="Times New Roman" w:hAnsi="Times New Roman" w:cs="Times New Roman"/>
            <w:sz w:val="16"/>
          </w:rPr>
          <w:t xml:space="preserve"> </w:t>
        </w:r>
      </w:p>
    </w:sdtContent>
  </w:sdt>
  <w:p w14:paraId="55CF3AD6" w14:textId="6EF7003E" w:rsidR="00E470F3" w:rsidRPr="006F5538" w:rsidRDefault="00C72D92">
    <w:pPr>
      <w:pStyle w:val="Footer"/>
      <w:rPr>
        <w:rFonts w:ascii="Times New Roman" w:hAnsi="Times New Roman" w:cs="Times New Roman"/>
        <w:sz w:val="18"/>
      </w:rPr>
    </w:pPr>
    <w:r>
      <w:rPr>
        <w:rFonts w:ascii="Times New Roman" w:hAnsi="Times New Roman" w:cs="Times New Roman"/>
        <w:sz w:val="18"/>
      </w:rPr>
      <w:t>GEOG 486 S</w:t>
    </w:r>
    <w:r w:rsidR="00E470F3">
      <w:rPr>
        <w:rFonts w:ascii="Times New Roman" w:hAnsi="Times New Roman" w:cs="Times New Roman"/>
        <w:sz w:val="18"/>
      </w:rPr>
      <w:t>U</w:t>
    </w:r>
    <w:r>
      <w:rPr>
        <w:rFonts w:ascii="Times New Roman" w:hAnsi="Times New Roman" w:cs="Times New Roman"/>
        <w:sz w:val="18"/>
      </w:rPr>
      <w:t xml:space="preserve"> 20</w:t>
    </w:r>
    <w:r w:rsidR="00F45006">
      <w:rPr>
        <w:rFonts w:ascii="Times New Roman" w:hAnsi="Times New Roman" w:cs="Times New Roman"/>
        <w:sz w:val="18"/>
      </w:rPr>
      <w:t>2</w:t>
    </w:r>
    <w:r w:rsidR="00E470F3">
      <w:rPr>
        <w:rFonts w:ascii="Times New Roman" w:hAnsi="Times New Roman" w:cs="Times New Roman"/>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D447F" w14:textId="77777777" w:rsidR="003D6B46" w:rsidRDefault="003D6B46" w:rsidP="006F5538">
      <w:pPr>
        <w:spacing w:after="0" w:line="240" w:lineRule="auto"/>
      </w:pPr>
      <w:r>
        <w:separator/>
      </w:r>
    </w:p>
  </w:footnote>
  <w:footnote w:type="continuationSeparator" w:id="0">
    <w:p w14:paraId="44FE95FB" w14:textId="77777777" w:rsidR="003D6B46" w:rsidRDefault="003D6B46" w:rsidP="006F5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8CD"/>
    <w:multiLevelType w:val="multilevel"/>
    <w:tmpl w:val="6A90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57BC6"/>
    <w:multiLevelType w:val="multilevel"/>
    <w:tmpl w:val="5DA0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575AD"/>
    <w:multiLevelType w:val="hybridMultilevel"/>
    <w:tmpl w:val="780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27B3D"/>
    <w:multiLevelType w:val="multilevel"/>
    <w:tmpl w:val="41CE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3D323A"/>
    <w:multiLevelType w:val="multilevel"/>
    <w:tmpl w:val="2034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47BE8"/>
    <w:multiLevelType w:val="multilevel"/>
    <w:tmpl w:val="6F2A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354469"/>
    <w:multiLevelType w:val="multilevel"/>
    <w:tmpl w:val="5718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124A8"/>
    <w:multiLevelType w:val="multilevel"/>
    <w:tmpl w:val="FC1C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C0B51"/>
    <w:multiLevelType w:val="multilevel"/>
    <w:tmpl w:val="C88C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5D34BA"/>
    <w:multiLevelType w:val="multilevel"/>
    <w:tmpl w:val="E9F4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C833F7"/>
    <w:multiLevelType w:val="multilevel"/>
    <w:tmpl w:val="7E3C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C5827"/>
    <w:multiLevelType w:val="multilevel"/>
    <w:tmpl w:val="15E2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7E4F3D"/>
    <w:multiLevelType w:val="multilevel"/>
    <w:tmpl w:val="5350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E13BB"/>
    <w:multiLevelType w:val="multilevel"/>
    <w:tmpl w:val="2BD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190164"/>
    <w:multiLevelType w:val="multilevel"/>
    <w:tmpl w:val="FBF2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CB6C95"/>
    <w:multiLevelType w:val="multilevel"/>
    <w:tmpl w:val="BB30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DB5A70"/>
    <w:multiLevelType w:val="multilevel"/>
    <w:tmpl w:val="9214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F95F52"/>
    <w:multiLevelType w:val="multilevel"/>
    <w:tmpl w:val="26D0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961602"/>
    <w:multiLevelType w:val="multilevel"/>
    <w:tmpl w:val="E916B60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39746822"/>
    <w:multiLevelType w:val="multilevel"/>
    <w:tmpl w:val="7E9A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722821"/>
    <w:multiLevelType w:val="multilevel"/>
    <w:tmpl w:val="5F56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963084"/>
    <w:multiLevelType w:val="multilevel"/>
    <w:tmpl w:val="EA2A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181E9C"/>
    <w:multiLevelType w:val="hybridMultilevel"/>
    <w:tmpl w:val="E808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62267E"/>
    <w:multiLevelType w:val="multilevel"/>
    <w:tmpl w:val="BC10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9951A2"/>
    <w:multiLevelType w:val="multilevel"/>
    <w:tmpl w:val="F004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111DB3"/>
    <w:multiLevelType w:val="multilevel"/>
    <w:tmpl w:val="3B14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8E5018"/>
    <w:multiLevelType w:val="multilevel"/>
    <w:tmpl w:val="CA60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29030B"/>
    <w:multiLevelType w:val="multilevel"/>
    <w:tmpl w:val="D6C8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3D6DC7"/>
    <w:multiLevelType w:val="multilevel"/>
    <w:tmpl w:val="6B9C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06403B"/>
    <w:multiLevelType w:val="multilevel"/>
    <w:tmpl w:val="C3E4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080686"/>
    <w:multiLevelType w:val="multilevel"/>
    <w:tmpl w:val="E042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4D7A22"/>
    <w:multiLevelType w:val="multilevel"/>
    <w:tmpl w:val="8A88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5F76B9"/>
    <w:multiLevelType w:val="multilevel"/>
    <w:tmpl w:val="D8E6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220002"/>
    <w:multiLevelType w:val="multilevel"/>
    <w:tmpl w:val="D58E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425E67"/>
    <w:multiLevelType w:val="multilevel"/>
    <w:tmpl w:val="D2DE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C35D3"/>
    <w:multiLevelType w:val="multilevel"/>
    <w:tmpl w:val="55AA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D632F3"/>
    <w:multiLevelType w:val="multilevel"/>
    <w:tmpl w:val="8C66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03194C"/>
    <w:multiLevelType w:val="multilevel"/>
    <w:tmpl w:val="4FE2E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137AE4"/>
    <w:multiLevelType w:val="multilevel"/>
    <w:tmpl w:val="815A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22178D"/>
    <w:multiLevelType w:val="multilevel"/>
    <w:tmpl w:val="4590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8"/>
  </w:num>
  <w:num w:numId="3">
    <w:abstractNumId w:val="34"/>
  </w:num>
  <w:num w:numId="4">
    <w:abstractNumId w:val="37"/>
  </w:num>
  <w:num w:numId="5">
    <w:abstractNumId w:val="3"/>
  </w:num>
  <w:num w:numId="6">
    <w:abstractNumId w:val="19"/>
  </w:num>
  <w:num w:numId="7">
    <w:abstractNumId w:val="11"/>
  </w:num>
  <w:num w:numId="8">
    <w:abstractNumId w:val="35"/>
  </w:num>
  <w:num w:numId="9">
    <w:abstractNumId w:val="8"/>
  </w:num>
  <w:num w:numId="10">
    <w:abstractNumId w:val="17"/>
  </w:num>
  <w:num w:numId="11">
    <w:abstractNumId w:val="9"/>
  </w:num>
  <w:num w:numId="12">
    <w:abstractNumId w:val="15"/>
  </w:num>
  <w:num w:numId="13">
    <w:abstractNumId w:val="31"/>
  </w:num>
  <w:num w:numId="14">
    <w:abstractNumId w:val="30"/>
  </w:num>
  <w:num w:numId="15">
    <w:abstractNumId w:val="27"/>
  </w:num>
  <w:num w:numId="16">
    <w:abstractNumId w:val="33"/>
  </w:num>
  <w:num w:numId="17">
    <w:abstractNumId w:val="20"/>
  </w:num>
  <w:num w:numId="18">
    <w:abstractNumId w:val="5"/>
  </w:num>
  <w:num w:numId="19">
    <w:abstractNumId w:val="21"/>
  </w:num>
  <w:num w:numId="20">
    <w:abstractNumId w:val="16"/>
  </w:num>
  <w:num w:numId="21">
    <w:abstractNumId w:val="32"/>
  </w:num>
  <w:num w:numId="22">
    <w:abstractNumId w:val="18"/>
  </w:num>
  <w:num w:numId="23">
    <w:abstractNumId w:val="2"/>
  </w:num>
  <w:num w:numId="24">
    <w:abstractNumId w:val="22"/>
  </w:num>
  <w:num w:numId="25">
    <w:abstractNumId w:val="1"/>
  </w:num>
  <w:num w:numId="26">
    <w:abstractNumId w:val="12"/>
  </w:num>
  <w:num w:numId="27">
    <w:abstractNumId w:val="28"/>
  </w:num>
  <w:num w:numId="28">
    <w:abstractNumId w:val="29"/>
  </w:num>
  <w:num w:numId="29">
    <w:abstractNumId w:val="26"/>
  </w:num>
  <w:num w:numId="30">
    <w:abstractNumId w:val="10"/>
  </w:num>
  <w:num w:numId="31">
    <w:abstractNumId w:val="7"/>
  </w:num>
  <w:num w:numId="32">
    <w:abstractNumId w:val="23"/>
  </w:num>
  <w:num w:numId="33">
    <w:abstractNumId w:val="0"/>
  </w:num>
  <w:num w:numId="34">
    <w:abstractNumId w:val="14"/>
  </w:num>
  <w:num w:numId="35">
    <w:abstractNumId w:val="25"/>
  </w:num>
  <w:num w:numId="36">
    <w:abstractNumId w:val="6"/>
  </w:num>
  <w:num w:numId="37">
    <w:abstractNumId w:val="24"/>
  </w:num>
  <w:num w:numId="38">
    <w:abstractNumId w:val="13"/>
  </w:num>
  <w:num w:numId="39">
    <w:abstractNumId w:val="4"/>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6A3"/>
    <w:rsid w:val="000809FD"/>
    <w:rsid w:val="000A16BF"/>
    <w:rsid w:val="000F4947"/>
    <w:rsid w:val="00133D8A"/>
    <w:rsid w:val="001B26A8"/>
    <w:rsid w:val="001F2CC8"/>
    <w:rsid w:val="00200661"/>
    <w:rsid w:val="002845D3"/>
    <w:rsid w:val="00332D0D"/>
    <w:rsid w:val="003D6B46"/>
    <w:rsid w:val="00425D6F"/>
    <w:rsid w:val="00457C16"/>
    <w:rsid w:val="00480147"/>
    <w:rsid w:val="00495542"/>
    <w:rsid w:val="004B600C"/>
    <w:rsid w:val="00524575"/>
    <w:rsid w:val="00556C65"/>
    <w:rsid w:val="00590BF9"/>
    <w:rsid w:val="005A5A04"/>
    <w:rsid w:val="005B19FF"/>
    <w:rsid w:val="005F3F5D"/>
    <w:rsid w:val="00612723"/>
    <w:rsid w:val="00653F41"/>
    <w:rsid w:val="006A6F0A"/>
    <w:rsid w:val="006E6525"/>
    <w:rsid w:val="006F5538"/>
    <w:rsid w:val="0073581C"/>
    <w:rsid w:val="007C6CC6"/>
    <w:rsid w:val="008757F8"/>
    <w:rsid w:val="008A2A39"/>
    <w:rsid w:val="008B28FB"/>
    <w:rsid w:val="008F2B61"/>
    <w:rsid w:val="008F375F"/>
    <w:rsid w:val="00967A0A"/>
    <w:rsid w:val="00972D2D"/>
    <w:rsid w:val="00982B94"/>
    <w:rsid w:val="00995832"/>
    <w:rsid w:val="00A9762D"/>
    <w:rsid w:val="00AA536B"/>
    <w:rsid w:val="00AB1516"/>
    <w:rsid w:val="00AF33C3"/>
    <w:rsid w:val="00B05560"/>
    <w:rsid w:val="00B47672"/>
    <w:rsid w:val="00B8279C"/>
    <w:rsid w:val="00B86B12"/>
    <w:rsid w:val="00BB0DC3"/>
    <w:rsid w:val="00BD649B"/>
    <w:rsid w:val="00C72D92"/>
    <w:rsid w:val="00CA6C03"/>
    <w:rsid w:val="00CD16B6"/>
    <w:rsid w:val="00CF3A41"/>
    <w:rsid w:val="00D10D44"/>
    <w:rsid w:val="00D906A3"/>
    <w:rsid w:val="00DE1E8C"/>
    <w:rsid w:val="00DF35EC"/>
    <w:rsid w:val="00E025EB"/>
    <w:rsid w:val="00E02A0F"/>
    <w:rsid w:val="00E470F3"/>
    <w:rsid w:val="00F45006"/>
    <w:rsid w:val="00F76764"/>
    <w:rsid w:val="00F92CD4"/>
    <w:rsid w:val="00FA009F"/>
    <w:rsid w:val="00FB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88A5"/>
  <w15:chartTrackingRefBased/>
  <w15:docId w15:val="{68DB1AD5-276D-48B7-B022-89B7BEE1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906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06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06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906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6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06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06A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906A3"/>
    <w:rPr>
      <w:rFonts w:ascii="Times New Roman" w:eastAsia="Times New Roman" w:hAnsi="Times New Roman" w:cs="Times New Roman"/>
      <w:b/>
      <w:bCs/>
      <w:sz w:val="24"/>
      <w:szCs w:val="24"/>
    </w:rPr>
  </w:style>
  <w:style w:type="character" w:customStyle="1" w:styleId="printhtml">
    <w:name w:val="print_html"/>
    <w:basedOn w:val="DefaultParagraphFont"/>
    <w:rsid w:val="00D906A3"/>
  </w:style>
  <w:style w:type="character" w:styleId="Hyperlink">
    <w:name w:val="Hyperlink"/>
    <w:basedOn w:val="DefaultParagraphFont"/>
    <w:uiPriority w:val="99"/>
    <w:unhideWhenUsed/>
    <w:rsid w:val="00D906A3"/>
    <w:rPr>
      <w:color w:val="0000FF"/>
      <w:u w:val="single"/>
    </w:rPr>
  </w:style>
  <w:style w:type="paragraph" w:styleId="NormalWeb">
    <w:name w:val="Normal (Web)"/>
    <w:basedOn w:val="Normal"/>
    <w:uiPriority w:val="99"/>
    <w:semiHidden/>
    <w:unhideWhenUsed/>
    <w:rsid w:val="00D906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06A3"/>
  </w:style>
  <w:style w:type="character" w:styleId="Strong">
    <w:name w:val="Strong"/>
    <w:basedOn w:val="DefaultParagraphFont"/>
    <w:uiPriority w:val="22"/>
    <w:qFormat/>
    <w:rsid w:val="00D906A3"/>
    <w:rPr>
      <w:b/>
      <w:bCs/>
    </w:rPr>
  </w:style>
  <w:style w:type="paragraph" w:customStyle="1" w:styleId="link-top">
    <w:name w:val="link-top"/>
    <w:basedOn w:val="Normal"/>
    <w:rsid w:val="00D906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06A3"/>
    <w:rPr>
      <w:i/>
      <w:iCs/>
    </w:rPr>
  </w:style>
  <w:style w:type="character" w:customStyle="1" w:styleId="element-invisible">
    <w:name w:val="element-invisible"/>
    <w:basedOn w:val="DefaultParagraphFont"/>
    <w:rsid w:val="00D906A3"/>
  </w:style>
  <w:style w:type="character" w:customStyle="1" w:styleId="UnresolvedMention1">
    <w:name w:val="Unresolved Mention1"/>
    <w:basedOn w:val="DefaultParagraphFont"/>
    <w:uiPriority w:val="99"/>
    <w:semiHidden/>
    <w:unhideWhenUsed/>
    <w:rsid w:val="00BD649B"/>
    <w:rPr>
      <w:color w:val="808080"/>
      <w:shd w:val="clear" w:color="auto" w:fill="E6E6E6"/>
    </w:rPr>
  </w:style>
  <w:style w:type="table" w:styleId="TableGrid">
    <w:name w:val="Table Grid"/>
    <w:basedOn w:val="TableNormal"/>
    <w:uiPriority w:val="39"/>
    <w:rsid w:val="00BD6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5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538"/>
  </w:style>
  <w:style w:type="paragraph" w:styleId="Footer">
    <w:name w:val="footer"/>
    <w:basedOn w:val="Normal"/>
    <w:link w:val="FooterChar"/>
    <w:uiPriority w:val="99"/>
    <w:unhideWhenUsed/>
    <w:rsid w:val="006F5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538"/>
  </w:style>
  <w:style w:type="paragraph" w:styleId="ListParagraph">
    <w:name w:val="List Paragraph"/>
    <w:basedOn w:val="Normal"/>
    <w:uiPriority w:val="34"/>
    <w:qFormat/>
    <w:rsid w:val="000F4947"/>
    <w:pPr>
      <w:ind w:left="720"/>
      <w:contextualSpacing/>
    </w:pPr>
  </w:style>
  <w:style w:type="character" w:styleId="FollowedHyperlink">
    <w:name w:val="FollowedHyperlink"/>
    <w:basedOn w:val="DefaultParagraphFont"/>
    <w:uiPriority w:val="99"/>
    <w:semiHidden/>
    <w:unhideWhenUsed/>
    <w:rsid w:val="00AB15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13728">
      <w:bodyDiv w:val="1"/>
      <w:marLeft w:val="0"/>
      <w:marRight w:val="0"/>
      <w:marTop w:val="0"/>
      <w:marBottom w:val="0"/>
      <w:divBdr>
        <w:top w:val="none" w:sz="0" w:space="0" w:color="auto"/>
        <w:left w:val="none" w:sz="0" w:space="0" w:color="auto"/>
        <w:bottom w:val="none" w:sz="0" w:space="0" w:color="auto"/>
        <w:right w:val="none" w:sz="0" w:space="0" w:color="auto"/>
      </w:divBdr>
    </w:div>
    <w:div w:id="322510586">
      <w:bodyDiv w:val="1"/>
      <w:marLeft w:val="0"/>
      <w:marRight w:val="0"/>
      <w:marTop w:val="0"/>
      <w:marBottom w:val="0"/>
      <w:divBdr>
        <w:top w:val="none" w:sz="0" w:space="0" w:color="auto"/>
        <w:left w:val="none" w:sz="0" w:space="0" w:color="auto"/>
        <w:bottom w:val="none" w:sz="0" w:space="0" w:color="auto"/>
        <w:right w:val="none" w:sz="0" w:space="0" w:color="auto"/>
      </w:divBdr>
    </w:div>
    <w:div w:id="382756417">
      <w:bodyDiv w:val="1"/>
      <w:marLeft w:val="0"/>
      <w:marRight w:val="0"/>
      <w:marTop w:val="0"/>
      <w:marBottom w:val="0"/>
      <w:divBdr>
        <w:top w:val="none" w:sz="0" w:space="0" w:color="auto"/>
        <w:left w:val="none" w:sz="0" w:space="0" w:color="auto"/>
        <w:bottom w:val="none" w:sz="0" w:space="0" w:color="auto"/>
        <w:right w:val="none" w:sz="0" w:space="0" w:color="auto"/>
      </w:divBdr>
    </w:div>
    <w:div w:id="414399286">
      <w:bodyDiv w:val="1"/>
      <w:marLeft w:val="0"/>
      <w:marRight w:val="0"/>
      <w:marTop w:val="0"/>
      <w:marBottom w:val="0"/>
      <w:divBdr>
        <w:top w:val="none" w:sz="0" w:space="0" w:color="auto"/>
        <w:left w:val="none" w:sz="0" w:space="0" w:color="auto"/>
        <w:bottom w:val="none" w:sz="0" w:space="0" w:color="auto"/>
        <w:right w:val="none" w:sz="0" w:space="0" w:color="auto"/>
      </w:divBdr>
    </w:div>
    <w:div w:id="495921235">
      <w:bodyDiv w:val="1"/>
      <w:marLeft w:val="0"/>
      <w:marRight w:val="0"/>
      <w:marTop w:val="0"/>
      <w:marBottom w:val="0"/>
      <w:divBdr>
        <w:top w:val="none" w:sz="0" w:space="0" w:color="auto"/>
        <w:left w:val="none" w:sz="0" w:space="0" w:color="auto"/>
        <w:bottom w:val="none" w:sz="0" w:space="0" w:color="auto"/>
        <w:right w:val="none" w:sz="0" w:space="0" w:color="auto"/>
      </w:divBdr>
    </w:div>
    <w:div w:id="609358939">
      <w:bodyDiv w:val="1"/>
      <w:marLeft w:val="0"/>
      <w:marRight w:val="0"/>
      <w:marTop w:val="0"/>
      <w:marBottom w:val="0"/>
      <w:divBdr>
        <w:top w:val="none" w:sz="0" w:space="0" w:color="auto"/>
        <w:left w:val="none" w:sz="0" w:space="0" w:color="auto"/>
        <w:bottom w:val="none" w:sz="0" w:space="0" w:color="auto"/>
        <w:right w:val="none" w:sz="0" w:space="0" w:color="auto"/>
      </w:divBdr>
    </w:div>
    <w:div w:id="746344915">
      <w:bodyDiv w:val="1"/>
      <w:marLeft w:val="0"/>
      <w:marRight w:val="0"/>
      <w:marTop w:val="0"/>
      <w:marBottom w:val="0"/>
      <w:divBdr>
        <w:top w:val="none" w:sz="0" w:space="0" w:color="auto"/>
        <w:left w:val="none" w:sz="0" w:space="0" w:color="auto"/>
        <w:bottom w:val="none" w:sz="0" w:space="0" w:color="auto"/>
        <w:right w:val="none" w:sz="0" w:space="0" w:color="auto"/>
      </w:divBdr>
    </w:div>
    <w:div w:id="783496234">
      <w:bodyDiv w:val="1"/>
      <w:marLeft w:val="0"/>
      <w:marRight w:val="0"/>
      <w:marTop w:val="0"/>
      <w:marBottom w:val="0"/>
      <w:divBdr>
        <w:top w:val="none" w:sz="0" w:space="0" w:color="auto"/>
        <w:left w:val="none" w:sz="0" w:space="0" w:color="auto"/>
        <w:bottom w:val="none" w:sz="0" w:space="0" w:color="auto"/>
        <w:right w:val="none" w:sz="0" w:space="0" w:color="auto"/>
      </w:divBdr>
    </w:div>
    <w:div w:id="896358010">
      <w:bodyDiv w:val="1"/>
      <w:marLeft w:val="0"/>
      <w:marRight w:val="0"/>
      <w:marTop w:val="0"/>
      <w:marBottom w:val="0"/>
      <w:divBdr>
        <w:top w:val="none" w:sz="0" w:space="0" w:color="auto"/>
        <w:left w:val="none" w:sz="0" w:space="0" w:color="auto"/>
        <w:bottom w:val="none" w:sz="0" w:space="0" w:color="auto"/>
        <w:right w:val="none" w:sz="0" w:space="0" w:color="auto"/>
      </w:divBdr>
    </w:div>
    <w:div w:id="1033044180">
      <w:bodyDiv w:val="1"/>
      <w:marLeft w:val="0"/>
      <w:marRight w:val="0"/>
      <w:marTop w:val="0"/>
      <w:marBottom w:val="0"/>
      <w:divBdr>
        <w:top w:val="none" w:sz="0" w:space="0" w:color="auto"/>
        <w:left w:val="none" w:sz="0" w:space="0" w:color="auto"/>
        <w:bottom w:val="none" w:sz="0" w:space="0" w:color="auto"/>
        <w:right w:val="none" w:sz="0" w:space="0" w:color="auto"/>
      </w:divBdr>
    </w:div>
    <w:div w:id="1078163976">
      <w:bodyDiv w:val="1"/>
      <w:marLeft w:val="0"/>
      <w:marRight w:val="0"/>
      <w:marTop w:val="0"/>
      <w:marBottom w:val="0"/>
      <w:divBdr>
        <w:top w:val="none" w:sz="0" w:space="0" w:color="auto"/>
        <w:left w:val="none" w:sz="0" w:space="0" w:color="auto"/>
        <w:bottom w:val="none" w:sz="0" w:space="0" w:color="auto"/>
        <w:right w:val="none" w:sz="0" w:space="0" w:color="auto"/>
      </w:divBdr>
    </w:div>
    <w:div w:id="1156456007">
      <w:bodyDiv w:val="1"/>
      <w:marLeft w:val="0"/>
      <w:marRight w:val="0"/>
      <w:marTop w:val="0"/>
      <w:marBottom w:val="0"/>
      <w:divBdr>
        <w:top w:val="none" w:sz="0" w:space="0" w:color="auto"/>
        <w:left w:val="none" w:sz="0" w:space="0" w:color="auto"/>
        <w:bottom w:val="none" w:sz="0" w:space="0" w:color="auto"/>
        <w:right w:val="none" w:sz="0" w:space="0" w:color="auto"/>
      </w:divBdr>
    </w:div>
    <w:div w:id="1159034045">
      <w:bodyDiv w:val="1"/>
      <w:marLeft w:val="0"/>
      <w:marRight w:val="0"/>
      <w:marTop w:val="0"/>
      <w:marBottom w:val="0"/>
      <w:divBdr>
        <w:top w:val="none" w:sz="0" w:space="0" w:color="auto"/>
        <w:left w:val="none" w:sz="0" w:space="0" w:color="auto"/>
        <w:bottom w:val="none" w:sz="0" w:space="0" w:color="auto"/>
        <w:right w:val="none" w:sz="0" w:space="0" w:color="auto"/>
      </w:divBdr>
    </w:div>
    <w:div w:id="1245339108">
      <w:bodyDiv w:val="1"/>
      <w:marLeft w:val="0"/>
      <w:marRight w:val="0"/>
      <w:marTop w:val="0"/>
      <w:marBottom w:val="0"/>
      <w:divBdr>
        <w:top w:val="none" w:sz="0" w:space="0" w:color="auto"/>
        <w:left w:val="none" w:sz="0" w:space="0" w:color="auto"/>
        <w:bottom w:val="none" w:sz="0" w:space="0" w:color="auto"/>
        <w:right w:val="none" w:sz="0" w:space="0" w:color="auto"/>
      </w:divBdr>
    </w:div>
    <w:div w:id="1339382406">
      <w:bodyDiv w:val="1"/>
      <w:marLeft w:val="0"/>
      <w:marRight w:val="0"/>
      <w:marTop w:val="0"/>
      <w:marBottom w:val="0"/>
      <w:divBdr>
        <w:top w:val="none" w:sz="0" w:space="0" w:color="auto"/>
        <w:left w:val="none" w:sz="0" w:space="0" w:color="auto"/>
        <w:bottom w:val="none" w:sz="0" w:space="0" w:color="auto"/>
        <w:right w:val="none" w:sz="0" w:space="0" w:color="auto"/>
      </w:divBdr>
    </w:div>
    <w:div w:id="1388918506">
      <w:bodyDiv w:val="1"/>
      <w:marLeft w:val="0"/>
      <w:marRight w:val="0"/>
      <w:marTop w:val="0"/>
      <w:marBottom w:val="0"/>
      <w:divBdr>
        <w:top w:val="none" w:sz="0" w:space="0" w:color="auto"/>
        <w:left w:val="none" w:sz="0" w:space="0" w:color="auto"/>
        <w:bottom w:val="none" w:sz="0" w:space="0" w:color="auto"/>
        <w:right w:val="none" w:sz="0" w:space="0" w:color="auto"/>
      </w:divBdr>
    </w:div>
    <w:div w:id="1680352313">
      <w:bodyDiv w:val="1"/>
      <w:marLeft w:val="0"/>
      <w:marRight w:val="0"/>
      <w:marTop w:val="0"/>
      <w:marBottom w:val="0"/>
      <w:divBdr>
        <w:top w:val="none" w:sz="0" w:space="0" w:color="auto"/>
        <w:left w:val="none" w:sz="0" w:space="0" w:color="auto"/>
        <w:bottom w:val="none" w:sz="0" w:space="0" w:color="auto"/>
        <w:right w:val="none" w:sz="0" w:space="0" w:color="auto"/>
      </w:divBdr>
    </w:div>
    <w:div w:id="1710689554">
      <w:bodyDiv w:val="1"/>
      <w:marLeft w:val="0"/>
      <w:marRight w:val="0"/>
      <w:marTop w:val="0"/>
      <w:marBottom w:val="0"/>
      <w:divBdr>
        <w:top w:val="none" w:sz="0" w:space="0" w:color="auto"/>
        <w:left w:val="none" w:sz="0" w:space="0" w:color="auto"/>
        <w:bottom w:val="none" w:sz="0" w:space="0" w:color="auto"/>
        <w:right w:val="none" w:sz="0" w:space="0" w:color="auto"/>
      </w:divBdr>
      <w:divsChild>
        <w:div w:id="352850428">
          <w:marLeft w:val="0"/>
          <w:marRight w:val="0"/>
          <w:marTop w:val="0"/>
          <w:marBottom w:val="0"/>
          <w:divBdr>
            <w:top w:val="none" w:sz="0" w:space="0" w:color="auto"/>
            <w:left w:val="none" w:sz="0" w:space="0" w:color="auto"/>
            <w:bottom w:val="none" w:sz="0" w:space="0" w:color="auto"/>
            <w:right w:val="none" w:sz="0" w:space="0" w:color="auto"/>
          </w:divBdr>
        </w:div>
        <w:div w:id="1650551888">
          <w:marLeft w:val="0"/>
          <w:marRight w:val="0"/>
          <w:marTop w:val="0"/>
          <w:marBottom w:val="0"/>
          <w:divBdr>
            <w:top w:val="none" w:sz="0" w:space="0" w:color="auto"/>
            <w:left w:val="none" w:sz="0" w:space="0" w:color="auto"/>
            <w:bottom w:val="none" w:sz="0" w:space="0" w:color="auto"/>
            <w:right w:val="none" w:sz="0" w:space="0" w:color="auto"/>
          </w:divBdr>
          <w:divsChild>
            <w:div w:id="1722941983">
              <w:marLeft w:val="0"/>
              <w:marRight w:val="0"/>
              <w:marTop w:val="0"/>
              <w:marBottom w:val="0"/>
              <w:divBdr>
                <w:top w:val="none" w:sz="0" w:space="0" w:color="auto"/>
                <w:left w:val="none" w:sz="0" w:space="0" w:color="auto"/>
                <w:bottom w:val="none" w:sz="0" w:space="0" w:color="auto"/>
                <w:right w:val="none" w:sz="0" w:space="0" w:color="auto"/>
              </w:divBdr>
              <w:divsChild>
                <w:div w:id="495730745">
                  <w:marLeft w:val="0"/>
                  <w:marRight w:val="0"/>
                  <w:marTop w:val="0"/>
                  <w:marBottom w:val="0"/>
                  <w:divBdr>
                    <w:top w:val="none" w:sz="0" w:space="0" w:color="auto"/>
                    <w:left w:val="none" w:sz="0" w:space="0" w:color="auto"/>
                    <w:bottom w:val="none" w:sz="0" w:space="0" w:color="auto"/>
                    <w:right w:val="none" w:sz="0" w:space="0" w:color="auto"/>
                  </w:divBdr>
                  <w:divsChild>
                    <w:div w:id="2014648893">
                      <w:marLeft w:val="0"/>
                      <w:marRight w:val="0"/>
                      <w:marTop w:val="0"/>
                      <w:marBottom w:val="0"/>
                      <w:divBdr>
                        <w:top w:val="none" w:sz="0" w:space="0" w:color="auto"/>
                        <w:left w:val="none" w:sz="0" w:space="0" w:color="auto"/>
                        <w:bottom w:val="none" w:sz="0" w:space="0" w:color="auto"/>
                        <w:right w:val="none" w:sz="0" w:space="0" w:color="auto"/>
                      </w:divBdr>
                      <w:divsChild>
                        <w:div w:id="1538160764">
                          <w:marLeft w:val="0"/>
                          <w:marRight w:val="0"/>
                          <w:marTop w:val="0"/>
                          <w:marBottom w:val="0"/>
                          <w:divBdr>
                            <w:top w:val="none" w:sz="0" w:space="0" w:color="auto"/>
                            <w:left w:val="none" w:sz="0" w:space="0" w:color="auto"/>
                            <w:bottom w:val="none" w:sz="0" w:space="0" w:color="auto"/>
                            <w:right w:val="none" w:sz="0" w:space="0" w:color="auto"/>
                          </w:divBdr>
                          <w:divsChild>
                            <w:div w:id="160779048">
                              <w:marLeft w:val="0"/>
                              <w:marRight w:val="0"/>
                              <w:marTop w:val="0"/>
                              <w:marBottom w:val="0"/>
                              <w:divBdr>
                                <w:top w:val="none" w:sz="0" w:space="0" w:color="auto"/>
                                <w:left w:val="none" w:sz="0" w:space="0" w:color="auto"/>
                                <w:bottom w:val="none" w:sz="0" w:space="0" w:color="auto"/>
                                <w:right w:val="none" w:sz="0" w:space="0" w:color="auto"/>
                              </w:divBdr>
                              <w:divsChild>
                                <w:div w:id="696273789">
                                  <w:marLeft w:val="0"/>
                                  <w:marRight w:val="0"/>
                                  <w:marTop w:val="0"/>
                                  <w:marBottom w:val="0"/>
                                  <w:divBdr>
                                    <w:top w:val="none" w:sz="0" w:space="0" w:color="auto"/>
                                    <w:left w:val="none" w:sz="0" w:space="0" w:color="auto"/>
                                    <w:bottom w:val="none" w:sz="0" w:space="0" w:color="auto"/>
                                    <w:right w:val="none" w:sz="0" w:space="0" w:color="auto"/>
                                  </w:divBdr>
                                  <w:divsChild>
                                    <w:div w:id="20065180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627591006">
                          <w:marLeft w:val="0"/>
                          <w:marRight w:val="0"/>
                          <w:marTop w:val="0"/>
                          <w:marBottom w:val="0"/>
                          <w:divBdr>
                            <w:top w:val="none" w:sz="0" w:space="0" w:color="auto"/>
                            <w:left w:val="none" w:sz="0" w:space="0" w:color="auto"/>
                            <w:bottom w:val="none" w:sz="0" w:space="0" w:color="auto"/>
                            <w:right w:val="none" w:sz="0" w:space="0" w:color="auto"/>
                          </w:divBdr>
                          <w:divsChild>
                            <w:div w:id="1027170659">
                              <w:marLeft w:val="0"/>
                              <w:marRight w:val="0"/>
                              <w:marTop w:val="0"/>
                              <w:marBottom w:val="0"/>
                              <w:divBdr>
                                <w:top w:val="none" w:sz="0" w:space="0" w:color="auto"/>
                                <w:left w:val="none" w:sz="0" w:space="0" w:color="auto"/>
                                <w:bottom w:val="none" w:sz="0" w:space="0" w:color="auto"/>
                                <w:right w:val="none" w:sz="0" w:space="0" w:color="auto"/>
                              </w:divBdr>
                              <w:divsChild>
                                <w:div w:id="236474689">
                                  <w:marLeft w:val="0"/>
                                  <w:marRight w:val="0"/>
                                  <w:marTop w:val="0"/>
                                  <w:marBottom w:val="0"/>
                                  <w:divBdr>
                                    <w:top w:val="none" w:sz="0" w:space="0" w:color="auto"/>
                                    <w:left w:val="none" w:sz="0" w:space="0" w:color="auto"/>
                                    <w:bottom w:val="none" w:sz="0" w:space="0" w:color="auto"/>
                                    <w:right w:val="none" w:sz="0" w:space="0" w:color="auto"/>
                                  </w:divBdr>
                                  <w:divsChild>
                                    <w:div w:id="16819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488892">
      <w:bodyDiv w:val="1"/>
      <w:marLeft w:val="0"/>
      <w:marRight w:val="0"/>
      <w:marTop w:val="0"/>
      <w:marBottom w:val="0"/>
      <w:divBdr>
        <w:top w:val="none" w:sz="0" w:space="0" w:color="auto"/>
        <w:left w:val="none" w:sz="0" w:space="0" w:color="auto"/>
        <w:bottom w:val="none" w:sz="0" w:space="0" w:color="auto"/>
        <w:right w:val="none" w:sz="0" w:space="0" w:color="auto"/>
      </w:divBdr>
    </w:div>
    <w:div w:id="1860270563">
      <w:bodyDiv w:val="1"/>
      <w:marLeft w:val="0"/>
      <w:marRight w:val="0"/>
      <w:marTop w:val="0"/>
      <w:marBottom w:val="0"/>
      <w:divBdr>
        <w:top w:val="none" w:sz="0" w:space="0" w:color="auto"/>
        <w:left w:val="none" w:sz="0" w:space="0" w:color="auto"/>
        <w:bottom w:val="none" w:sz="0" w:space="0" w:color="auto"/>
        <w:right w:val="none" w:sz="0" w:space="0" w:color="auto"/>
      </w:divBdr>
    </w:div>
    <w:div w:id="1896350097">
      <w:bodyDiv w:val="1"/>
      <w:marLeft w:val="0"/>
      <w:marRight w:val="0"/>
      <w:marTop w:val="0"/>
      <w:marBottom w:val="0"/>
      <w:divBdr>
        <w:top w:val="none" w:sz="0" w:space="0" w:color="auto"/>
        <w:left w:val="none" w:sz="0" w:space="0" w:color="auto"/>
        <w:bottom w:val="none" w:sz="0" w:space="0" w:color="auto"/>
        <w:right w:val="none" w:sz="0" w:space="0" w:color="auto"/>
      </w:divBdr>
    </w:div>
    <w:div w:id="1981495057">
      <w:bodyDiv w:val="1"/>
      <w:marLeft w:val="0"/>
      <w:marRight w:val="0"/>
      <w:marTop w:val="0"/>
      <w:marBottom w:val="0"/>
      <w:divBdr>
        <w:top w:val="none" w:sz="0" w:space="0" w:color="auto"/>
        <w:left w:val="none" w:sz="0" w:space="0" w:color="auto"/>
        <w:bottom w:val="none" w:sz="0" w:space="0" w:color="auto"/>
        <w:right w:val="none" w:sz="0" w:space="0" w:color="auto"/>
      </w:divBdr>
    </w:div>
    <w:div w:id="2127037693">
      <w:bodyDiv w:val="1"/>
      <w:marLeft w:val="0"/>
      <w:marRight w:val="0"/>
      <w:marTop w:val="0"/>
      <w:marBottom w:val="0"/>
      <w:divBdr>
        <w:top w:val="none" w:sz="0" w:space="0" w:color="auto"/>
        <w:left w:val="none" w:sz="0" w:space="0" w:color="auto"/>
        <w:bottom w:val="none" w:sz="0" w:space="0" w:color="auto"/>
        <w:right w:val="none" w:sz="0" w:space="0" w:color="auto"/>
      </w:divBdr>
    </w:div>
    <w:div w:id="21351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lpdesk.psu.edu/" TargetMode="External"/><Relationship Id="rId18" Type="http://schemas.openxmlformats.org/officeDocument/2006/relationships/hyperlink" Target="http://equity.psu.edu/student-disability-resources/applying-for-services" TargetMode="External"/><Relationship Id="rId26" Type="http://schemas.openxmlformats.org/officeDocument/2006/relationships/hyperlink" Target="https://policy.psu.edu/policies/ad91" TargetMode="External"/><Relationship Id="rId3" Type="http://schemas.openxmlformats.org/officeDocument/2006/relationships/settings" Target="settings.xml"/><Relationship Id="rId21" Type="http://schemas.openxmlformats.org/officeDocument/2006/relationships/hyperlink" Target="http://facdev.e-education.psu.edu/node/271" TargetMode="External"/><Relationship Id="rId7" Type="http://schemas.openxmlformats.org/officeDocument/2006/relationships/image" Target="media/image1.png"/><Relationship Id="rId12" Type="http://schemas.openxmlformats.org/officeDocument/2006/relationships/hyperlink" Target="http://student.worldcampus.psu.edu/student-services/helpdesk" TargetMode="External"/><Relationship Id="rId17" Type="http://schemas.openxmlformats.org/officeDocument/2006/relationships/hyperlink" Target="http://equity.psu.edu/student-disability-resources" TargetMode="External"/><Relationship Id="rId25" Type="http://schemas.openxmlformats.org/officeDocument/2006/relationships/hyperlink" Target="http://policy.psu.edu/policies/ad8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quity.psu.edu/student-disability-resources/disability-coordinator" TargetMode="External"/><Relationship Id="rId20" Type="http://schemas.openxmlformats.org/officeDocument/2006/relationships/hyperlink" Target="https://policy.psu.edu/policies/ad29" TargetMode="External"/><Relationship Id="rId29" Type="http://schemas.openxmlformats.org/officeDocument/2006/relationships/hyperlink" Target="http://www.psu.edu/this-is-penn-state/penn-state-princip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campus.psu.edu/general-technical-requirements" TargetMode="External"/><Relationship Id="rId24" Type="http://schemas.openxmlformats.org/officeDocument/2006/relationships/hyperlink" Target="http://www.psu.edu/dept/aaoffice/statements.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lt.its.psu.edu/plagiarism/tutorial" TargetMode="External"/><Relationship Id="rId23" Type="http://schemas.openxmlformats.org/officeDocument/2006/relationships/hyperlink" Target="http://www.legis.state.pa.us/WU01/LI/LI/CT/HTM/23/00.063..HTM" TargetMode="External"/><Relationship Id="rId28" Type="http://schemas.openxmlformats.org/officeDocument/2006/relationships/hyperlink" Target="http://universityethics.psu.edu/penn-state-values" TargetMode="External"/><Relationship Id="rId10" Type="http://schemas.openxmlformats.org/officeDocument/2006/relationships/hyperlink" Target="https://gis.e-education.psu.edu/gis/faq" TargetMode="External"/><Relationship Id="rId19" Type="http://schemas.openxmlformats.org/officeDocument/2006/relationships/hyperlink" Target="http://equity.psu.edu/student-disability-resources/disability-coordinator"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elpdesk.psu.edu/" TargetMode="External"/><Relationship Id="rId14" Type="http://schemas.openxmlformats.org/officeDocument/2006/relationships/hyperlink" Target="http://www.ems.psu.edu/current_undergrad_students/academics/integrity_policy" TargetMode="External"/><Relationship Id="rId22" Type="http://schemas.openxmlformats.org/officeDocument/2006/relationships/hyperlink" Target="http://titleix.psu.edu/" TargetMode="External"/><Relationship Id="rId27" Type="http://schemas.openxmlformats.org/officeDocument/2006/relationships/hyperlink" Target="http://equity.psu.edu/diversity-statement" TargetMode="External"/><Relationship Id="rId30" Type="http://schemas.openxmlformats.org/officeDocument/2006/relationships/hyperlink" Target="http://allin.psu.edu/" TargetMode="External"/><Relationship Id="rId8" Type="http://schemas.openxmlformats.org/officeDocument/2006/relationships/hyperlink" Target="http://student.worldcampus.psu.edu/student-services/help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3245</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Robinson</dc:creator>
  <cp:keywords/>
  <dc:description/>
  <cp:lastModifiedBy>Wherley, Mark</cp:lastModifiedBy>
  <cp:revision>2</cp:revision>
  <cp:lastPrinted>2019-08-05T18:22:00Z</cp:lastPrinted>
  <dcterms:created xsi:type="dcterms:W3CDTF">2021-09-28T17:52:00Z</dcterms:created>
  <dcterms:modified xsi:type="dcterms:W3CDTF">2021-09-28T17:52:00Z</dcterms:modified>
</cp:coreProperties>
</file>